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5C76" w:rsidRPr="00D04C62" w:rsidRDefault="00DC5C76" w:rsidP="00DC5C76">
      <w:pPr>
        <w:jc w:val="center"/>
        <w:rPr>
          <w:sz w:val="24"/>
          <w:szCs w:val="24"/>
          <w:u w:val="single"/>
        </w:rPr>
      </w:pPr>
      <w:r w:rsidRPr="00D04C62">
        <w:rPr>
          <w:sz w:val="24"/>
          <w:szCs w:val="24"/>
          <w:u w:val="single"/>
        </w:rPr>
        <w:t>Филиал ОАО «МРСК Центра» - «</w:t>
      </w:r>
      <w:r w:rsidR="001D21B9">
        <w:rPr>
          <w:sz w:val="24"/>
          <w:szCs w:val="24"/>
          <w:u w:val="single"/>
        </w:rPr>
        <w:t>Тверь</w:t>
      </w:r>
      <w:r w:rsidRPr="00D04C62">
        <w:rPr>
          <w:sz w:val="24"/>
          <w:szCs w:val="24"/>
          <w:u w:val="single"/>
        </w:rPr>
        <w:t>энерго»</w:t>
      </w:r>
    </w:p>
    <w:p w:rsidR="00DC5C76" w:rsidRPr="00D04C62" w:rsidRDefault="00DC5C76" w:rsidP="00DC5C76">
      <w:pPr>
        <w:jc w:val="center"/>
        <w:rPr>
          <w:sz w:val="24"/>
          <w:szCs w:val="24"/>
          <w:u w:val="single"/>
        </w:rPr>
      </w:pPr>
    </w:p>
    <w:tbl>
      <w:tblPr>
        <w:tblW w:w="3969" w:type="dxa"/>
        <w:tblInd w:w="6062" w:type="dxa"/>
        <w:tblLayout w:type="fixed"/>
        <w:tblLook w:val="0000"/>
      </w:tblPr>
      <w:tblGrid>
        <w:gridCol w:w="3969"/>
      </w:tblGrid>
      <w:tr w:rsidR="00DC5C76" w:rsidRPr="00D04C62">
        <w:tc>
          <w:tcPr>
            <w:tcW w:w="3969" w:type="dxa"/>
          </w:tcPr>
          <w:p w:rsidR="00DC5C76" w:rsidRPr="00D04C62" w:rsidRDefault="00DC5C76" w:rsidP="00503561">
            <w:pPr>
              <w:keepLines/>
              <w:suppressLineNumbers/>
              <w:snapToGrid w:val="0"/>
              <w:ind w:left="34"/>
              <w:rPr>
                <w:sz w:val="24"/>
                <w:szCs w:val="24"/>
                <w:shd w:val="clear" w:color="auto" w:fill="FFFFFF"/>
              </w:rPr>
            </w:pPr>
            <w:r w:rsidRPr="00D04C62">
              <w:rPr>
                <w:sz w:val="24"/>
                <w:szCs w:val="24"/>
                <w:shd w:val="clear" w:color="auto" w:fill="FFFFFF"/>
              </w:rPr>
              <w:t>УТВЕРЖДАЮ</w:t>
            </w:r>
          </w:p>
          <w:p w:rsidR="00DC5C76" w:rsidRPr="00D04C62" w:rsidRDefault="00DC5C76" w:rsidP="00503561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D04C62">
              <w:rPr>
                <w:sz w:val="24"/>
                <w:szCs w:val="24"/>
                <w:shd w:val="clear" w:color="auto" w:fill="FFFFFF"/>
              </w:rPr>
              <w:t>Заместитель директора по</w:t>
            </w:r>
          </w:p>
          <w:p w:rsidR="00DC5C76" w:rsidRPr="00D04C62" w:rsidRDefault="00DC5C76" w:rsidP="00503561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D04C62">
              <w:rPr>
                <w:sz w:val="24"/>
                <w:szCs w:val="24"/>
                <w:shd w:val="clear" w:color="auto" w:fill="FFFFFF"/>
              </w:rPr>
              <w:t>техничес</w:t>
            </w:r>
            <w:r w:rsidR="00150FEA">
              <w:rPr>
                <w:sz w:val="24"/>
                <w:szCs w:val="24"/>
                <w:shd w:val="clear" w:color="auto" w:fill="FFFFFF"/>
              </w:rPr>
              <w:t>ким вопросам – главный инженер ф</w:t>
            </w:r>
            <w:r w:rsidRPr="00D04C62">
              <w:rPr>
                <w:sz w:val="24"/>
                <w:szCs w:val="24"/>
                <w:shd w:val="clear" w:color="auto" w:fill="FFFFFF"/>
              </w:rPr>
              <w:t xml:space="preserve">илиала </w:t>
            </w:r>
          </w:p>
          <w:p w:rsidR="00DC5C76" w:rsidRPr="00D04C62" w:rsidRDefault="00DC5C76" w:rsidP="00503561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  <w:r w:rsidRPr="00D04C62">
              <w:rPr>
                <w:sz w:val="24"/>
                <w:szCs w:val="24"/>
                <w:shd w:val="clear" w:color="auto" w:fill="FFFFFF"/>
              </w:rPr>
              <w:t>ОАО «МРСК Центра</w:t>
            </w:r>
            <w:proofErr w:type="gramStart"/>
            <w:r w:rsidRPr="00D04C62">
              <w:rPr>
                <w:sz w:val="24"/>
                <w:szCs w:val="24"/>
                <w:shd w:val="clear" w:color="auto" w:fill="FFFFFF"/>
              </w:rPr>
              <w:t>»-</w:t>
            </w:r>
            <w:proofErr w:type="gramEnd"/>
            <w:r w:rsidRPr="00D04C62">
              <w:rPr>
                <w:sz w:val="24"/>
                <w:szCs w:val="24"/>
                <w:shd w:val="clear" w:color="auto" w:fill="FFFFFF"/>
              </w:rPr>
              <w:t>«</w:t>
            </w:r>
            <w:r w:rsidR="000870EC">
              <w:rPr>
                <w:sz w:val="24"/>
                <w:szCs w:val="24"/>
                <w:shd w:val="clear" w:color="auto" w:fill="FFFFFF"/>
              </w:rPr>
              <w:t>Тверь</w:t>
            </w:r>
            <w:r w:rsidRPr="00D04C62">
              <w:rPr>
                <w:sz w:val="24"/>
                <w:szCs w:val="24"/>
                <w:shd w:val="clear" w:color="auto" w:fill="FFFFFF"/>
              </w:rPr>
              <w:t>энерго»</w:t>
            </w:r>
          </w:p>
          <w:p w:rsidR="00DC5C76" w:rsidRPr="00D04C62" w:rsidRDefault="00DC5C76" w:rsidP="00503561">
            <w:pPr>
              <w:keepLines/>
              <w:suppressLineNumbers/>
              <w:ind w:left="34"/>
              <w:rPr>
                <w:sz w:val="24"/>
                <w:szCs w:val="24"/>
                <w:shd w:val="clear" w:color="auto" w:fill="FFFFFF"/>
              </w:rPr>
            </w:pPr>
          </w:p>
          <w:p w:rsidR="00DC5C76" w:rsidRPr="00D04C62" w:rsidRDefault="00DC5C76" w:rsidP="00503561">
            <w:pPr>
              <w:keepLines/>
              <w:suppressLineNumbers/>
              <w:spacing w:line="480" w:lineRule="auto"/>
              <w:ind w:left="34"/>
              <w:rPr>
                <w:sz w:val="24"/>
                <w:szCs w:val="24"/>
                <w:shd w:val="clear" w:color="auto" w:fill="FFFFFF"/>
              </w:rPr>
            </w:pPr>
            <w:r w:rsidRPr="00D04C62">
              <w:rPr>
                <w:sz w:val="24"/>
                <w:szCs w:val="24"/>
                <w:shd w:val="clear" w:color="auto" w:fill="FFFFFF"/>
              </w:rPr>
              <w:t xml:space="preserve">______________ </w:t>
            </w:r>
            <w:r w:rsidR="000870EC">
              <w:rPr>
                <w:sz w:val="24"/>
                <w:szCs w:val="24"/>
                <w:shd w:val="clear" w:color="auto" w:fill="FFFFFF"/>
              </w:rPr>
              <w:t>А.Е.Галкин</w:t>
            </w:r>
          </w:p>
          <w:p w:rsidR="00DC5C76" w:rsidRPr="00D04C62" w:rsidRDefault="00DC5C76" w:rsidP="00503561">
            <w:pPr>
              <w:keepLines/>
              <w:suppressLineNumbers/>
              <w:tabs>
                <w:tab w:val="left" w:pos="567"/>
              </w:tabs>
              <w:rPr>
                <w:i/>
                <w:sz w:val="24"/>
                <w:szCs w:val="24"/>
              </w:rPr>
            </w:pPr>
            <w:r w:rsidRPr="00D04C62">
              <w:rPr>
                <w:sz w:val="24"/>
                <w:szCs w:val="24"/>
                <w:shd w:val="clear" w:color="auto" w:fill="FFFFFF"/>
              </w:rPr>
              <w:t xml:space="preserve">________________   </w:t>
            </w:r>
            <w:r>
              <w:rPr>
                <w:sz w:val="24"/>
                <w:szCs w:val="24"/>
                <w:shd w:val="clear" w:color="auto" w:fill="FFFFFF"/>
              </w:rPr>
              <w:t>201</w:t>
            </w:r>
            <w:r w:rsidR="000870EC">
              <w:rPr>
                <w:sz w:val="24"/>
                <w:szCs w:val="24"/>
                <w:shd w:val="clear" w:color="auto" w:fill="FFFFFF"/>
              </w:rPr>
              <w:t>2</w:t>
            </w:r>
            <w:r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</w:tr>
    </w:tbl>
    <w:p w:rsidR="00DC5C76" w:rsidRPr="00D04C62" w:rsidRDefault="00DC5C76" w:rsidP="00DC5C76">
      <w:pPr>
        <w:keepLines/>
        <w:suppressLineNumbers/>
        <w:tabs>
          <w:tab w:val="left" w:pos="567"/>
        </w:tabs>
        <w:ind w:left="431" w:firstLine="567"/>
        <w:jc w:val="center"/>
        <w:rPr>
          <w:i/>
          <w:sz w:val="24"/>
          <w:szCs w:val="24"/>
        </w:rPr>
      </w:pPr>
    </w:p>
    <w:p w:rsidR="00DC5C76" w:rsidRPr="00D04C62" w:rsidRDefault="00DC5C76" w:rsidP="00DC5C76">
      <w:pPr>
        <w:keepLines/>
        <w:suppressLineNumbers/>
        <w:tabs>
          <w:tab w:val="left" w:pos="567"/>
        </w:tabs>
        <w:ind w:left="431" w:firstLine="567"/>
        <w:jc w:val="right"/>
        <w:rPr>
          <w:sz w:val="24"/>
          <w:szCs w:val="24"/>
        </w:rPr>
      </w:pPr>
    </w:p>
    <w:p w:rsidR="00DC5C76" w:rsidRPr="00D04C62" w:rsidRDefault="00DC5C76" w:rsidP="00DC5C76">
      <w:pPr>
        <w:keepLines/>
        <w:suppressLineNumbers/>
        <w:tabs>
          <w:tab w:val="left" w:pos="567"/>
        </w:tabs>
        <w:ind w:left="431" w:firstLine="567"/>
        <w:jc w:val="right"/>
        <w:rPr>
          <w:sz w:val="24"/>
          <w:szCs w:val="24"/>
        </w:rPr>
      </w:pPr>
    </w:p>
    <w:p w:rsidR="00DC5C76" w:rsidRDefault="00DC5C76" w:rsidP="00DC5C76">
      <w:pPr>
        <w:keepLines/>
        <w:suppressLineNumbers/>
        <w:tabs>
          <w:tab w:val="left" w:pos="567"/>
        </w:tabs>
        <w:ind w:left="431" w:firstLine="567"/>
        <w:jc w:val="right"/>
        <w:rPr>
          <w:sz w:val="24"/>
          <w:szCs w:val="24"/>
        </w:rPr>
      </w:pPr>
    </w:p>
    <w:p w:rsidR="00DC5C76" w:rsidRPr="00D04C62" w:rsidRDefault="00DC5C76" w:rsidP="00DC5C76">
      <w:pPr>
        <w:keepLines/>
        <w:suppressLineNumbers/>
        <w:tabs>
          <w:tab w:val="left" w:pos="567"/>
        </w:tabs>
        <w:ind w:left="431" w:firstLine="567"/>
        <w:jc w:val="right"/>
        <w:rPr>
          <w:sz w:val="24"/>
          <w:szCs w:val="24"/>
        </w:rPr>
      </w:pPr>
    </w:p>
    <w:p w:rsidR="00DC5C76" w:rsidRPr="00D04C62" w:rsidRDefault="00DC5C76" w:rsidP="00DC5C76">
      <w:pPr>
        <w:keepLines/>
        <w:suppressLineNumbers/>
        <w:tabs>
          <w:tab w:val="left" w:pos="567"/>
        </w:tabs>
        <w:ind w:left="431" w:firstLine="567"/>
        <w:jc w:val="right"/>
        <w:rPr>
          <w:sz w:val="24"/>
          <w:szCs w:val="24"/>
        </w:rPr>
      </w:pPr>
    </w:p>
    <w:p w:rsidR="00DC5C76" w:rsidRPr="00D04C62" w:rsidRDefault="00DC5C76" w:rsidP="00DC5C76">
      <w:pPr>
        <w:keepLines/>
        <w:suppressLineNumbers/>
        <w:tabs>
          <w:tab w:val="left" w:pos="567"/>
        </w:tabs>
        <w:ind w:left="431" w:firstLine="567"/>
        <w:jc w:val="right"/>
        <w:rPr>
          <w:sz w:val="24"/>
          <w:szCs w:val="24"/>
        </w:rPr>
      </w:pPr>
    </w:p>
    <w:p w:rsidR="006577BE" w:rsidRDefault="00DC5C76" w:rsidP="00DC5C76">
      <w:pPr>
        <w:jc w:val="center"/>
        <w:rPr>
          <w:sz w:val="24"/>
          <w:szCs w:val="24"/>
        </w:rPr>
      </w:pPr>
      <w:r w:rsidRPr="004C0C63">
        <w:rPr>
          <w:sz w:val="24"/>
          <w:szCs w:val="24"/>
        </w:rPr>
        <w:t xml:space="preserve">Поставка </w:t>
      </w:r>
      <w:r w:rsidR="00E10479">
        <w:rPr>
          <w:sz w:val="24"/>
          <w:szCs w:val="24"/>
        </w:rPr>
        <w:t xml:space="preserve"> запасных частей </w:t>
      </w:r>
      <w:r w:rsidR="00D60D57">
        <w:rPr>
          <w:sz w:val="24"/>
          <w:szCs w:val="24"/>
        </w:rPr>
        <w:t>и</w:t>
      </w:r>
      <w:r w:rsidR="000870EC">
        <w:rPr>
          <w:sz w:val="24"/>
          <w:szCs w:val="24"/>
        </w:rPr>
        <w:t xml:space="preserve"> ЗИП</w:t>
      </w:r>
    </w:p>
    <w:p w:rsidR="00D60D57" w:rsidRDefault="000870EC" w:rsidP="00DC5C76">
      <w:pPr>
        <w:jc w:val="center"/>
        <w:rPr>
          <w:sz w:val="24"/>
          <w:szCs w:val="24"/>
        </w:rPr>
      </w:pPr>
      <w:r>
        <w:rPr>
          <w:sz w:val="24"/>
          <w:szCs w:val="24"/>
        </w:rPr>
        <w:t>для</w:t>
      </w:r>
      <w:r w:rsidR="001061E5">
        <w:rPr>
          <w:sz w:val="24"/>
          <w:szCs w:val="24"/>
        </w:rPr>
        <w:t xml:space="preserve"> </w:t>
      </w:r>
      <w:r w:rsidR="00D60D57">
        <w:rPr>
          <w:sz w:val="24"/>
          <w:szCs w:val="24"/>
        </w:rPr>
        <w:t xml:space="preserve">оборудования АСДУ </w:t>
      </w:r>
    </w:p>
    <w:p w:rsidR="00DC5C76" w:rsidRDefault="00FE3EBF" w:rsidP="00DC5C76">
      <w:pPr>
        <w:jc w:val="center"/>
        <w:rPr>
          <w:sz w:val="24"/>
          <w:szCs w:val="24"/>
        </w:rPr>
      </w:pPr>
      <w:r w:rsidRPr="004C0C63">
        <w:rPr>
          <w:sz w:val="24"/>
          <w:szCs w:val="24"/>
        </w:rPr>
        <w:t>для филиа</w:t>
      </w:r>
      <w:r w:rsidR="000870EC">
        <w:rPr>
          <w:sz w:val="24"/>
          <w:szCs w:val="24"/>
        </w:rPr>
        <w:t>ла ОАО «МРСК Центра» - «Тверь</w:t>
      </w:r>
      <w:r w:rsidRPr="004C0C63">
        <w:rPr>
          <w:sz w:val="24"/>
          <w:szCs w:val="24"/>
        </w:rPr>
        <w:t>энерго»</w:t>
      </w:r>
    </w:p>
    <w:p w:rsidR="00DF6E68" w:rsidRPr="004C0C63" w:rsidRDefault="000870EC" w:rsidP="00DF6E68">
      <w:pPr>
        <w:jc w:val="center"/>
        <w:rPr>
          <w:sz w:val="24"/>
          <w:szCs w:val="24"/>
        </w:rPr>
      </w:pPr>
      <w:r>
        <w:rPr>
          <w:sz w:val="24"/>
          <w:szCs w:val="24"/>
        </w:rPr>
        <w:t>(ГКПЗ 2012</w:t>
      </w:r>
      <w:r w:rsidR="00DF6E68">
        <w:rPr>
          <w:sz w:val="24"/>
          <w:szCs w:val="24"/>
        </w:rPr>
        <w:t xml:space="preserve">г. </w:t>
      </w:r>
      <w:r w:rsidR="00CE4B77">
        <w:rPr>
          <w:sz w:val="24"/>
          <w:szCs w:val="24"/>
        </w:rPr>
        <w:t>закупка № 468</w:t>
      </w:r>
      <w:r w:rsidR="006577BE">
        <w:rPr>
          <w:sz w:val="24"/>
          <w:szCs w:val="24"/>
        </w:rPr>
        <w:t xml:space="preserve"> </w:t>
      </w:r>
      <w:r w:rsidR="00DF6E68">
        <w:rPr>
          <w:sz w:val="24"/>
          <w:szCs w:val="24"/>
        </w:rPr>
        <w:t>«</w:t>
      </w:r>
      <w:r>
        <w:rPr>
          <w:sz w:val="24"/>
          <w:szCs w:val="24"/>
        </w:rPr>
        <w:t>Вычислительная оргтехника, материалы</w:t>
      </w:r>
      <w:r w:rsidR="00DF6E68">
        <w:rPr>
          <w:sz w:val="24"/>
          <w:szCs w:val="24"/>
        </w:rPr>
        <w:t>»)</w:t>
      </w:r>
      <w:r w:rsidR="00DF6E68" w:rsidRPr="004C0C63">
        <w:rPr>
          <w:sz w:val="24"/>
          <w:szCs w:val="24"/>
        </w:rPr>
        <w:t xml:space="preserve"> </w:t>
      </w:r>
    </w:p>
    <w:p w:rsidR="00DC5C76" w:rsidRPr="004C0C63" w:rsidRDefault="00DC5C76" w:rsidP="00DC5C76">
      <w:pPr>
        <w:jc w:val="center"/>
        <w:rPr>
          <w:sz w:val="24"/>
          <w:szCs w:val="24"/>
        </w:rPr>
      </w:pPr>
    </w:p>
    <w:p w:rsidR="00DC5C76" w:rsidRPr="00D04C62" w:rsidRDefault="00DC5C76" w:rsidP="00DC5C76">
      <w:pPr>
        <w:jc w:val="center"/>
        <w:rPr>
          <w:sz w:val="24"/>
          <w:szCs w:val="24"/>
        </w:rPr>
      </w:pPr>
    </w:p>
    <w:p w:rsidR="00DC5C76" w:rsidRPr="00D04C62" w:rsidRDefault="00DC5C76" w:rsidP="00DC5C76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p w:rsidR="00DC5C76" w:rsidRPr="00D04C62" w:rsidRDefault="00DC5C76" w:rsidP="00DC5C76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  <w:r w:rsidRPr="00D04C62">
        <w:rPr>
          <w:sz w:val="24"/>
          <w:szCs w:val="24"/>
        </w:rPr>
        <w:t xml:space="preserve">ТЕХНИЧЕСКОЕ ЗАДАНИЕ </w:t>
      </w:r>
    </w:p>
    <w:p w:rsidR="00DC5C76" w:rsidRPr="00D04C62" w:rsidRDefault="00DC5C76" w:rsidP="00DC5C76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  <w:r>
        <w:rPr>
          <w:sz w:val="24"/>
          <w:szCs w:val="24"/>
        </w:rPr>
        <w:t>н</w:t>
      </w:r>
      <w:r w:rsidRPr="00D04C62">
        <w:rPr>
          <w:sz w:val="24"/>
          <w:szCs w:val="24"/>
        </w:rPr>
        <w:t xml:space="preserve">а </w:t>
      </w:r>
      <w:r w:rsidR="00DE35D8">
        <w:rPr>
          <w:sz w:val="24"/>
          <w:szCs w:val="24"/>
        </w:rPr>
        <w:t>7</w:t>
      </w:r>
      <w:r w:rsidRPr="00D04C62">
        <w:rPr>
          <w:sz w:val="24"/>
          <w:szCs w:val="24"/>
        </w:rPr>
        <w:t xml:space="preserve"> листах</w:t>
      </w:r>
    </w:p>
    <w:p w:rsidR="00DC5C76" w:rsidRPr="00D04C62" w:rsidRDefault="00DC5C76" w:rsidP="00DC5C76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p w:rsidR="00DC5C76" w:rsidRPr="00D04C62" w:rsidRDefault="00DC5C76" w:rsidP="00DC5C76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p w:rsidR="00DC5C76" w:rsidRPr="00D04C62" w:rsidRDefault="00DC5C76" w:rsidP="00DC5C76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p w:rsidR="00DC5C76" w:rsidRPr="00D04C62" w:rsidRDefault="00DC5C76" w:rsidP="00DC5C76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p w:rsidR="00DC5C76" w:rsidRPr="00D04C62" w:rsidRDefault="00DC5C76" w:rsidP="00DC5C76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p w:rsidR="00DC5C76" w:rsidRDefault="00DC5C76" w:rsidP="00DC5C76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p w:rsidR="00DC5C76" w:rsidRDefault="00DC5C76" w:rsidP="00DC5C76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p w:rsidR="00DC5C76" w:rsidRDefault="00DC5C76" w:rsidP="00DC5C76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p w:rsidR="00DC5C76" w:rsidRPr="00D04C62" w:rsidRDefault="00DC5C76" w:rsidP="00DC5C76">
      <w:pPr>
        <w:keepLines/>
        <w:suppressLineNumbers/>
        <w:tabs>
          <w:tab w:val="left" w:pos="567"/>
        </w:tabs>
        <w:ind w:left="431" w:firstLine="567"/>
        <w:jc w:val="center"/>
        <w:rPr>
          <w:sz w:val="24"/>
          <w:szCs w:val="24"/>
        </w:rPr>
      </w:pPr>
    </w:p>
    <w:tbl>
      <w:tblPr>
        <w:tblW w:w="4501" w:type="dxa"/>
        <w:tblInd w:w="6204" w:type="dxa"/>
        <w:tblLayout w:type="fixed"/>
        <w:tblLook w:val="0000"/>
      </w:tblPr>
      <w:tblGrid>
        <w:gridCol w:w="4501"/>
      </w:tblGrid>
      <w:tr w:rsidR="00DC5C76" w:rsidRPr="00D04C62">
        <w:tc>
          <w:tcPr>
            <w:tcW w:w="4501" w:type="dxa"/>
          </w:tcPr>
          <w:p w:rsidR="00DC5C76" w:rsidRPr="00D04C62" w:rsidRDefault="00DC5C76" w:rsidP="00503561">
            <w:pPr>
              <w:rPr>
                <w:sz w:val="24"/>
                <w:szCs w:val="24"/>
              </w:rPr>
            </w:pPr>
            <w:r w:rsidRPr="00D04C62">
              <w:rPr>
                <w:sz w:val="24"/>
                <w:szCs w:val="24"/>
              </w:rPr>
              <w:t>СОГЛАСОВАНО</w:t>
            </w:r>
          </w:p>
          <w:p w:rsidR="00DC5C76" w:rsidRPr="00D04C62" w:rsidRDefault="000870EC" w:rsidP="00503561">
            <w:pPr>
              <w:pStyle w:val="af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Начальник управления </w:t>
            </w:r>
            <w:proofErr w:type="gramStart"/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ИТ</w:t>
            </w:r>
            <w:proofErr w:type="gramEnd"/>
            <w:r w:rsidR="00DC5C76" w:rsidRPr="00D04C62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                                                                                                             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    </w:t>
            </w:r>
            <w:r w:rsidR="00DC5C76" w:rsidRPr="00D04C62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 xml:space="preserve">  Филиала </w:t>
            </w:r>
          </w:p>
          <w:p w:rsidR="00150FEA" w:rsidRDefault="00DC5C76" w:rsidP="00503561">
            <w:pPr>
              <w:rPr>
                <w:sz w:val="24"/>
                <w:szCs w:val="24"/>
              </w:rPr>
            </w:pPr>
            <w:r w:rsidRPr="00D04C62">
              <w:rPr>
                <w:sz w:val="24"/>
                <w:szCs w:val="24"/>
              </w:rPr>
              <w:t>ОАО «МРСК Центра»-</w:t>
            </w:r>
          </w:p>
          <w:p w:rsidR="00DC5C76" w:rsidRPr="00D04C62" w:rsidRDefault="00DC5C76" w:rsidP="00503561">
            <w:pPr>
              <w:rPr>
                <w:sz w:val="24"/>
                <w:szCs w:val="24"/>
              </w:rPr>
            </w:pPr>
            <w:r w:rsidRPr="00D04C62">
              <w:rPr>
                <w:sz w:val="24"/>
                <w:szCs w:val="24"/>
              </w:rPr>
              <w:t>«</w:t>
            </w:r>
            <w:r w:rsidR="000870EC">
              <w:rPr>
                <w:sz w:val="24"/>
                <w:szCs w:val="24"/>
              </w:rPr>
              <w:t>Тверь</w:t>
            </w:r>
            <w:r w:rsidRPr="00D04C62">
              <w:rPr>
                <w:sz w:val="24"/>
                <w:szCs w:val="24"/>
              </w:rPr>
              <w:t>энерго»</w:t>
            </w:r>
          </w:p>
          <w:p w:rsidR="00DC5C76" w:rsidRPr="00D04C62" w:rsidRDefault="00DC5C76" w:rsidP="00503561">
            <w:pPr>
              <w:pStyle w:val="af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</w:p>
          <w:p w:rsidR="00DC5C76" w:rsidRPr="00D04C62" w:rsidRDefault="00DC5C76" w:rsidP="00503561">
            <w:pPr>
              <w:pStyle w:val="af0"/>
              <w:jc w:val="left"/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</w:pPr>
            <w:proofErr w:type="spellStart"/>
            <w:r w:rsidRPr="00D04C62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______________</w:t>
            </w:r>
            <w:r w:rsidR="000870EC"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О.Г.Клин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ru-RU"/>
              </w:rPr>
              <w:t>ков</w:t>
            </w:r>
            <w:proofErr w:type="spellEnd"/>
          </w:p>
          <w:p w:rsidR="00DC5C76" w:rsidRPr="00D04C62" w:rsidRDefault="00DC5C76" w:rsidP="00503561">
            <w:pPr>
              <w:rPr>
                <w:sz w:val="24"/>
                <w:szCs w:val="24"/>
              </w:rPr>
            </w:pPr>
          </w:p>
          <w:p w:rsidR="00DC5C76" w:rsidRPr="00D04C62" w:rsidRDefault="00DC5C76" w:rsidP="00503561">
            <w:pPr>
              <w:rPr>
                <w:sz w:val="24"/>
                <w:szCs w:val="24"/>
              </w:rPr>
            </w:pPr>
            <w:r w:rsidRPr="00D04C62">
              <w:rPr>
                <w:sz w:val="24"/>
                <w:szCs w:val="24"/>
                <w:shd w:val="clear" w:color="auto" w:fill="FFFFFF"/>
              </w:rPr>
              <w:t xml:space="preserve">________________  </w:t>
            </w:r>
            <w:r>
              <w:rPr>
                <w:sz w:val="24"/>
                <w:szCs w:val="24"/>
                <w:shd w:val="clear" w:color="auto" w:fill="FFFFFF"/>
              </w:rPr>
              <w:t>201</w:t>
            </w:r>
            <w:r w:rsidR="000870EC">
              <w:rPr>
                <w:sz w:val="24"/>
                <w:szCs w:val="24"/>
                <w:shd w:val="clear" w:color="auto" w:fill="FFFFFF"/>
              </w:rPr>
              <w:t>2</w:t>
            </w:r>
            <w:r>
              <w:rPr>
                <w:sz w:val="24"/>
                <w:szCs w:val="24"/>
                <w:shd w:val="clear" w:color="auto" w:fill="FFFFFF"/>
              </w:rPr>
              <w:t xml:space="preserve"> г.</w:t>
            </w:r>
          </w:p>
        </w:tc>
      </w:tr>
    </w:tbl>
    <w:p w:rsidR="00DC5C76" w:rsidRPr="00D04C62" w:rsidRDefault="00DC5C76" w:rsidP="00DC5C76">
      <w:pPr>
        <w:pStyle w:val="af7"/>
        <w:ind w:left="851"/>
        <w:jc w:val="both"/>
        <w:rPr>
          <w:b/>
          <w:sz w:val="24"/>
          <w:szCs w:val="24"/>
          <w:u w:val="single"/>
        </w:rPr>
      </w:pPr>
    </w:p>
    <w:p w:rsidR="00DC5C76" w:rsidRPr="00D04C62" w:rsidRDefault="00DC5C76" w:rsidP="00DC5C76">
      <w:pPr>
        <w:pStyle w:val="af7"/>
        <w:ind w:left="851"/>
        <w:jc w:val="both"/>
        <w:rPr>
          <w:b/>
          <w:sz w:val="24"/>
          <w:szCs w:val="24"/>
          <w:u w:val="single"/>
        </w:rPr>
      </w:pPr>
    </w:p>
    <w:p w:rsidR="00DC5C76" w:rsidRDefault="00DC5C76" w:rsidP="00DC5C76">
      <w:pPr>
        <w:pStyle w:val="af7"/>
        <w:ind w:left="851"/>
        <w:jc w:val="both"/>
        <w:rPr>
          <w:b/>
          <w:sz w:val="24"/>
          <w:szCs w:val="24"/>
          <w:u w:val="single"/>
        </w:rPr>
      </w:pPr>
    </w:p>
    <w:p w:rsidR="004D56A3" w:rsidRPr="004D56A3" w:rsidRDefault="000870EC" w:rsidP="004D56A3">
      <w:pPr>
        <w:jc w:val="center"/>
        <w:rPr>
          <w:sz w:val="24"/>
          <w:szCs w:val="24"/>
        </w:rPr>
      </w:pPr>
      <w:r>
        <w:rPr>
          <w:sz w:val="24"/>
          <w:szCs w:val="24"/>
        </w:rPr>
        <w:t>2012</w:t>
      </w:r>
      <w:r w:rsidR="004D56A3" w:rsidRPr="004D56A3">
        <w:rPr>
          <w:sz w:val="24"/>
          <w:szCs w:val="24"/>
        </w:rPr>
        <w:t>г.</w:t>
      </w:r>
    </w:p>
    <w:p w:rsidR="00D04C62" w:rsidRDefault="00D04C62" w:rsidP="00D04C62">
      <w:pPr>
        <w:pStyle w:val="af7"/>
        <w:ind w:left="0"/>
        <w:jc w:val="both"/>
        <w:rPr>
          <w:b/>
          <w:sz w:val="24"/>
          <w:szCs w:val="24"/>
          <w:u w:val="single"/>
        </w:rPr>
      </w:pPr>
    </w:p>
    <w:p w:rsidR="000870EC" w:rsidRPr="00D04C62" w:rsidRDefault="000870EC" w:rsidP="00D04C62">
      <w:pPr>
        <w:pStyle w:val="af7"/>
        <w:ind w:left="0"/>
        <w:jc w:val="both"/>
        <w:rPr>
          <w:b/>
          <w:sz w:val="24"/>
          <w:szCs w:val="24"/>
          <w:u w:val="single"/>
        </w:rPr>
      </w:pPr>
    </w:p>
    <w:p w:rsidR="0070513A" w:rsidRDefault="00996DD8">
      <w:pPr>
        <w:pStyle w:val="11"/>
        <w:tabs>
          <w:tab w:val="left" w:pos="440"/>
          <w:tab w:val="right" w:leader="dot" w:pos="9912"/>
        </w:tabs>
        <w:rPr>
          <w:rFonts w:ascii="Calibri" w:hAnsi="Calibri"/>
          <w:noProof/>
          <w:sz w:val="22"/>
          <w:szCs w:val="22"/>
        </w:rPr>
      </w:pPr>
      <w:r w:rsidRPr="00996DD8">
        <w:rPr>
          <w:sz w:val="24"/>
        </w:rPr>
        <w:lastRenderedPageBreak/>
        <w:fldChar w:fldCharType="begin"/>
      </w:r>
      <w:r w:rsidR="00D04C62" w:rsidRPr="00D04C62">
        <w:rPr>
          <w:sz w:val="24"/>
        </w:rPr>
        <w:instrText xml:space="preserve"> TOC \o "1-3" \h \z \u </w:instrText>
      </w:r>
      <w:r w:rsidRPr="00996DD8">
        <w:rPr>
          <w:sz w:val="24"/>
        </w:rPr>
        <w:fldChar w:fldCharType="separate"/>
      </w:r>
      <w:hyperlink w:anchor="_Toc291247661" w:history="1">
        <w:r w:rsidR="0070513A" w:rsidRPr="00175C3F">
          <w:rPr>
            <w:rStyle w:val="a5"/>
            <w:noProof/>
          </w:rPr>
          <w:t>1.</w:t>
        </w:r>
        <w:r w:rsidR="0070513A">
          <w:rPr>
            <w:rFonts w:ascii="Calibri" w:hAnsi="Calibri"/>
            <w:noProof/>
            <w:sz w:val="22"/>
            <w:szCs w:val="22"/>
          </w:rPr>
          <w:tab/>
        </w:r>
        <w:r w:rsidR="0070513A" w:rsidRPr="00175C3F">
          <w:rPr>
            <w:rStyle w:val="a5"/>
            <w:noProof/>
          </w:rPr>
          <w:t>Общие данные.</w:t>
        </w:r>
        <w:r w:rsidR="007051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0513A">
          <w:rPr>
            <w:noProof/>
            <w:webHidden/>
          </w:rPr>
          <w:instrText xml:space="preserve"> PAGEREF _Toc291247661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455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0513A" w:rsidRDefault="00996DD8">
      <w:pPr>
        <w:pStyle w:val="11"/>
        <w:tabs>
          <w:tab w:val="left" w:pos="440"/>
          <w:tab w:val="right" w:leader="dot" w:pos="9912"/>
        </w:tabs>
        <w:rPr>
          <w:rFonts w:ascii="Calibri" w:hAnsi="Calibri"/>
          <w:noProof/>
          <w:sz w:val="22"/>
          <w:szCs w:val="22"/>
        </w:rPr>
      </w:pPr>
      <w:hyperlink w:anchor="_Toc291247662" w:history="1">
        <w:r w:rsidR="0070513A" w:rsidRPr="00175C3F">
          <w:rPr>
            <w:rStyle w:val="a5"/>
            <w:noProof/>
          </w:rPr>
          <w:t>2.</w:t>
        </w:r>
        <w:r w:rsidR="0070513A">
          <w:rPr>
            <w:rFonts w:ascii="Calibri" w:hAnsi="Calibri"/>
            <w:noProof/>
            <w:sz w:val="22"/>
            <w:szCs w:val="22"/>
          </w:rPr>
          <w:tab/>
        </w:r>
        <w:r w:rsidR="0070513A" w:rsidRPr="00175C3F">
          <w:rPr>
            <w:rStyle w:val="a5"/>
            <w:noProof/>
          </w:rPr>
          <w:t>Сроки выполнения работ.</w:t>
        </w:r>
        <w:r w:rsidR="007051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0513A">
          <w:rPr>
            <w:noProof/>
            <w:webHidden/>
          </w:rPr>
          <w:instrText xml:space="preserve"> PAGEREF _Toc291247662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455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0513A" w:rsidRDefault="00996DD8">
      <w:pPr>
        <w:pStyle w:val="11"/>
        <w:tabs>
          <w:tab w:val="left" w:pos="440"/>
          <w:tab w:val="right" w:leader="dot" w:pos="9912"/>
        </w:tabs>
        <w:rPr>
          <w:rFonts w:ascii="Calibri" w:hAnsi="Calibri"/>
          <w:noProof/>
          <w:sz w:val="22"/>
          <w:szCs w:val="22"/>
        </w:rPr>
      </w:pPr>
      <w:hyperlink w:anchor="_Toc291247663" w:history="1">
        <w:r w:rsidR="0070513A" w:rsidRPr="00175C3F">
          <w:rPr>
            <w:rStyle w:val="a5"/>
            <w:noProof/>
          </w:rPr>
          <w:t>3.</w:t>
        </w:r>
        <w:r w:rsidR="0070513A">
          <w:rPr>
            <w:rFonts w:ascii="Calibri" w:hAnsi="Calibri"/>
            <w:noProof/>
            <w:sz w:val="22"/>
            <w:szCs w:val="22"/>
          </w:rPr>
          <w:tab/>
        </w:r>
        <w:r w:rsidR="0070513A" w:rsidRPr="00175C3F">
          <w:rPr>
            <w:rStyle w:val="a5"/>
            <w:noProof/>
          </w:rPr>
          <w:t>Финансирование работ.</w:t>
        </w:r>
        <w:r w:rsidR="007051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0513A">
          <w:rPr>
            <w:noProof/>
            <w:webHidden/>
          </w:rPr>
          <w:instrText xml:space="preserve"> PAGEREF _Toc291247663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455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0513A" w:rsidRDefault="00996DD8">
      <w:pPr>
        <w:pStyle w:val="11"/>
        <w:tabs>
          <w:tab w:val="left" w:pos="440"/>
          <w:tab w:val="right" w:leader="dot" w:pos="9912"/>
        </w:tabs>
        <w:rPr>
          <w:rFonts w:ascii="Calibri" w:hAnsi="Calibri"/>
          <w:noProof/>
          <w:sz w:val="22"/>
          <w:szCs w:val="22"/>
        </w:rPr>
      </w:pPr>
      <w:hyperlink w:anchor="_Toc291247664" w:history="1">
        <w:r w:rsidR="0070513A" w:rsidRPr="00175C3F">
          <w:rPr>
            <w:rStyle w:val="a5"/>
            <w:noProof/>
          </w:rPr>
          <w:t>4.</w:t>
        </w:r>
        <w:r w:rsidR="0070513A">
          <w:rPr>
            <w:rFonts w:ascii="Calibri" w:hAnsi="Calibri"/>
            <w:noProof/>
            <w:sz w:val="22"/>
            <w:szCs w:val="22"/>
          </w:rPr>
          <w:tab/>
        </w:r>
        <w:r w:rsidR="0070513A" w:rsidRPr="00175C3F">
          <w:rPr>
            <w:rStyle w:val="a5"/>
            <w:noProof/>
          </w:rPr>
          <w:t>Требования к Исполнителю.</w:t>
        </w:r>
        <w:r w:rsidR="007051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0513A">
          <w:rPr>
            <w:noProof/>
            <w:webHidden/>
          </w:rPr>
          <w:instrText xml:space="preserve"> PAGEREF _Toc291247664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455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0513A" w:rsidRDefault="00996DD8">
      <w:pPr>
        <w:pStyle w:val="11"/>
        <w:tabs>
          <w:tab w:val="left" w:pos="440"/>
          <w:tab w:val="right" w:leader="dot" w:pos="9912"/>
        </w:tabs>
        <w:rPr>
          <w:rFonts w:ascii="Calibri" w:hAnsi="Calibri"/>
          <w:noProof/>
          <w:sz w:val="22"/>
          <w:szCs w:val="22"/>
        </w:rPr>
      </w:pPr>
      <w:hyperlink w:anchor="_Toc291247665" w:history="1">
        <w:r w:rsidR="0070513A" w:rsidRPr="00175C3F">
          <w:rPr>
            <w:rStyle w:val="a5"/>
            <w:noProof/>
          </w:rPr>
          <w:t>5.</w:t>
        </w:r>
        <w:r w:rsidR="0070513A">
          <w:rPr>
            <w:rFonts w:ascii="Calibri" w:hAnsi="Calibri"/>
            <w:noProof/>
            <w:sz w:val="22"/>
            <w:szCs w:val="22"/>
          </w:rPr>
          <w:tab/>
        </w:r>
        <w:r w:rsidR="0070513A" w:rsidRPr="00175C3F">
          <w:rPr>
            <w:rStyle w:val="a5"/>
            <w:noProof/>
          </w:rPr>
          <w:t>Технические требования к комплектующим изделиям, запасным частям и расходным материалам.</w:t>
        </w:r>
        <w:r w:rsidR="007051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0513A">
          <w:rPr>
            <w:noProof/>
            <w:webHidden/>
          </w:rPr>
          <w:instrText xml:space="preserve"> PAGEREF _Toc291247665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4550"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:rsidR="0070513A" w:rsidRDefault="00996DD8">
      <w:pPr>
        <w:pStyle w:val="11"/>
        <w:tabs>
          <w:tab w:val="left" w:pos="440"/>
          <w:tab w:val="right" w:leader="dot" w:pos="9912"/>
        </w:tabs>
        <w:rPr>
          <w:rFonts w:ascii="Calibri" w:hAnsi="Calibri"/>
          <w:noProof/>
          <w:sz w:val="22"/>
          <w:szCs w:val="22"/>
        </w:rPr>
      </w:pPr>
      <w:hyperlink w:anchor="_Toc291247666" w:history="1">
        <w:r w:rsidR="0070513A" w:rsidRPr="00175C3F">
          <w:rPr>
            <w:rStyle w:val="a5"/>
            <w:noProof/>
          </w:rPr>
          <w:t>6.</w:t>
        </w:r>
        <w:r w:rsidR="0070513A">
          <w:rPr>
            <w:rFonts w:ascii="Calibri" w:hAnsi="Calibri"/>
            <w:noProof/>
            <w:sz w:val="22"/>
            <w:szCs w:val="22"/>
          </w:rPr>
          <w:tab/>
        </w:r>
        <w:r w:rsidR="0070513A" w:rsidRPr="00175C3F">
          <w:rPr>
            <w:rStyle w:val="a5"/>
            <w:noProof/>
          </w:rPr>
          <w:t>Общие требования</w:t>
        </w:r>
        <w:r w:rsidR="007051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0513A">
          <w:rPr>
            <w:noProof/>
            <w:webHidden/>
          </w:rPr>
          <w:instrText xml:space="preserve"> PAGEREF _Toc291247666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455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0513A" w:rsidRDefault="00996DD8">
      <w:pPr>
        <w:pStyle w:val="11"/>
        <w:tabs>
          <w:tab w:val="left" w:pos="440"/>
          <w:tab w:val="right" w:leader="dot" w:pos="9912"/>
        </w:tabs>
        <w:rPr>
          <w:rFonts w:ascii="Calibri" w:hAnsi="Calibri"/>
          <w:noProof/>
          <w:sz w:val="22"/>
          <w:szCs w:val="22"/>
        </w:rPr>
      </w:pPr>
      <w:hyperlink w:anchor="_Toc291247667" w:history="1">
        <w:r w:rsidR="0070513A" w:rsidRPr="00175C3F">
          <w:rPr>
            <w:rStyle w:val="a5"/>
            <w:noProof/>
          </w:rPr>
          <w:t>7.</w:t>
        </w:r>
        <w:r w:rsidR="0070513A">
          <w:rPr>
            <w:rFonts w:ascii="Calibri" w:hAnsi="Calibri"/>
            <w:noProof/>
            <w:sz w:val="22"/>
            <w:szCs w:val="22"/>
          </w:rPr>
          <w:tab/>
        </w:r>
        <w:r w:rsidR="0070513A" w:rsidRPr="00175C3F">
          <w:rPr>
            <w:rStyle w:val="a5"/>
            <w:noProof/>
          </w:rPr>
          <w:t>Гарантийные обязательства:</w:t>
        </w:r>
        <w:r w:rsidR="007051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0513A">
          <w:rPr>
            <w:noProof/>
            <w:webHidden/>
          </w:rPr>
          <w:instrText xml:space="preserve"> PAGEREF _Toc291247667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455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0513A" w:rsidRDefault="00996DD8">
      <w:pPr>
        <w:pStyle w:val="11"/>
        <w:tabs>
          <w:tab w:val="left" w:pos="440"/>
          <w:tab w:val="right" w:leader="dot" w:pos="9912"/>
        </w:tabs>
      </w:pPr>
      <w:hyperlink w:anchor="_Toc291247668" w:history="1">
        <w:r w:rsidR="0070513A" w:rsidRPr="00175C3F">
          <w:rPr>
            <w:rStyle w:val="a5"/>
            <w:noProof/>
          </w:rPr>
          <w:t>8.</w:t>
        </w:r>
        <w:r w:rsidR="0070513A">
          <w:rPr>
            <w:rFonts w:ascii="Calibri" w:hAnsi="Calibri"/>
            <w:noProof/>
            <w:sz w:val="22"/>
            <w:szCs w:val="22"/>
          </w:rPr>
          <w:tab/>
        </w:r>
        <w:r w:rsidR="0070513A" w:rsidRPr="00175C3F">
          <w:rPr>
            <w:rStyle w:val="a5"/>
            <w:noProof/>
          </w:rPr>
          <w:t>Правила приёмки оборудования:</w:t>
        </w:r>
        <w:r w:rsidR="007051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0513A">
          <w:rPr>
            <w:noProof/>
            <w:webHidden/>
          </w:rPr>
          <w:instrText xml:space="preserve"> PAGEREF _Toc291247668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4550"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:rsidR="007F7711" w:rsidRPr="007F7711" w:rsidRDefault="007F7711" w:rsidP="007F7711">
      <w:r>
        <w:t>9.   Стоимость и оплата</w:t>
      </w:r>
    </w:p>
    <w:p w:rsidR="0070513A" w:rsidRDefault="00996DD8">
      <w:pPr>
        <w:pStyle w:val="11"/>
        <w:tabs>
          <w:tab w:val="right" w:leader="dot" w:pos="9912"/>
        </w:tabs>
        <w:rPr>
          <w:rFonts w:ascii="Calibri" w:hAnsi="Calibri"/>
          <w:noProof/>
          <w:sz w:val="22"/>
          <w:szCs w:val="22"/>
        </w:rPr>
      </w:pPr>
      <w:hyperlink w:anchor="_Toc291247669" w:history="1">
        <w:r w:rsidR="0070513A" w:rsidRPr="00175C3F">
          <w:rPr>
            <w:rStyle w:val="a5"/>
            <w:noProof/>
          </w:rPr>
          <w:t>Приложение № 1.</w:t>
        </w:r>
        <w:r w:rsidR="0070513A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70513A">
          <w:rPr>
            <w:noProof/>
            <w:webHidden/>
          </w:rPr>
          <w:instrText xml:space="preserve"> PAGEREF _Toc291247669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814550"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:rsidR="00D04C62" w:rsidRDefault="00996DD8" w:rsidP="00D04C62">
      <w:pPr>
        <w:rPr>
          <w:bCs/>
          <w:sz w:val="24"/>
          <w:szCs w:val="24"/>
        </w:rPr>
      </w:pPr>
      <w:r w:rsidRPr="00D04C62">
        <w:rPr>
          <w:bCs/>
          <w:sz w:val="24"/>
          <w:szCs w:val="24"/>
        </w:rPr>
        <w:fldChar w:fldCharType="end"/>
      </w: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Default="00DC5C76" w:rsidP="00D04C62">
      <w:pPr>
        <w:rPr>
          <w:bCs/>
          <w:sz w:val="24"/>
          <w:szCs w:val="24"/>
        </w:rPr>
      </w:pPr>
    </w:p>
    <w:p w:rsidR="00DC5C76" w:rsidRPr="00FE3EBF" w:rsidRDefault="00DC5C76" w:rsidP="00FE3EBF">
      <w:pPr>
        <w:pStyle w:val="1"/>
        <w:numPr>
          <w:ilvl w:val="0"/>
          <w:numId w:val="33"/>
        </w:numPr>
        <w:rPr>
          <w:rFonts w:ascii="Times New Roman" w:hAnsi="Times New Roman"/>
          <w:color w:val="auto"/>
          <w:sz w:val="24"/>
          <w:szCs w:val="24"/>
        </w:rPr>
      </w:pPr>
      <w:bookmarkStart w:id="0" w:name="_Toc274560381"/>
      <w:bookmarkStart w:id="1" w:name="_Toc291247661"/>
      <w:r w:rsidRPr="00FE3EBF">
        <w:rPr>
          <w:rFonts w:ascii="Times New Roman" w:hAnsi="Times New Roman"/>
          <w:color w:val="auto"/>
          <w:sz w:val="24"/>
          <w:szCs w:val="24"/>
        </w:rPr>
        <w:lastRenderedPageBreak/>
        <w:t>Общие данные.</w:t>
      </w:r>
      <w:bookmarkEnd w:id="0"/>
      <w:bookmarkEnd w:id="1"/>
    </w:p>
    <w:p w:rsidR="00DC5C76" w:rsidRPr="00DC5C76" w:rsidRDefault="00DC5C76" w:rsidP="00DC5C76">
      <w:pPr>
        <w:pStyle w:val="a3"/>
        <w:numPr>
          <w:ilvl w:val="1"/>
          <w:numId w:val="0"/>
        </w:numPr>
        <w:ind w:firstLine="851"/>
        <w:jc w:val="both"/>
        <w:rPr>
          <w:sz w:val="24"/>
          <w:szCs w:val="24"/>
        </w:rPr>
      </w:pPr>
      <w:r w:rsidRPr="00DC5C76">
        <w:rPr>
          <w:b/>
          <w:sz w:val="24"/>
          <w:szCs w:val="24"/>
        </w:rPr>
        <w:t>Заказчик:</w:t>
      </w:r>
      <w:r w:rsidRPr="00DC5C76">
        <w:rPr>
          <w:sz w:val="24"/>
          <w:szCs w:val="24"/>
        </w:rPr>
        <w:t xml:space="preserve"> </w:t>
      </w:r>
    </w:p>
    <w:p w:rsidR="000870EC" w:rsidRPr="000870EC" w:rsidRDefault="000870EC" w:rsidP="000870EC">
      <w:pPr>
        <w:pStyle w:val="a3"/>
        <w:tabs>
          <w:tab w:val="left" w:pos="851"/>
        </w:tabs>
        <w:suppressAutoHyphens/>
        <w:ind w:left="360"/>
        <w:contextualSpacing w:val="0"/>
        <w:jc w:val="both"/>
        <w:rPr>
          <w:sz w:val="24"/>
          <w:szCs w:val="24"/>
        </w:rPr>
      </w:pPr>
      <w:r w:rsidRPr="000870EC">
        <w:rPr>
          <w:sz w:val="24"/>
          <w:szCs w:val="24"/>
        </w:rPr>
        <w:t>ОАО «МРСК Центра».</w:t>
      </w:r>
    </w:p>
    <w:p w:rsidR="000870EC" w:rsidRPr="000870EC" w:rsidRDefault="000870EC" w:rsidP="000870EC">
      <w:pPr>
        <w:pStyle w:val="af3"/>
        <w:rPr>
          <w:sz w:val="24"/>
          <w:szCs w:val="24"/>
        </w:rPr>
      </w:pPr>
      <w:r w:rsidRPr="000870EC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 w:rsidRPr="000870EC">
        <w:rPr>
          <w:sz w:val="24"/>
          <w:szCs w:val="24"/>
        </w:rPr>
        <w:t>Адрес: 129090, Москва, Глухарев переулок, д.4/2</w:t>
      </w:r>
    </w:p>
    <w:p w:rsidR="000870EC" w:rsidRPr="00092A9C" w:rsidRDefault="000870EC" w:rsidP="000870EC">
      <w:pPr>
        <w:pStyle w:val="13"/>
        <w:spacing w:after="0"/>
        <w:jc w:val="both"/>
        <w:rPr>
          <w:sz w:val="28"/>
          <w:szCs w:val="28"/>
        </w:rPr>
      </w:pPr>
      <w:r w:rsidRPr="000870EC">
        <w:t xml:space="preserve"> Филиал ОАО «МРСК Центра»- «Тверьэнерго» (адрес:170006,  г. Тверь, ул.   Бебеля, 1).</w:t>
      </w:r>
    </w:p>
    <w:p w:rsidR="00DC5C76" w:rsidRPr="00DC5C76" w:rsidRDefault="00DC5C76" w:rsidP="00DC5C76">
      <w:pPr>
        <w:pStyle w:val="a3"/>
        <w:numPr>
          <w:ilvl w:val="1"/>
          <w:numId w:val="0"/>
        </w:numPr>
        <w:ind w:firstLine="851"/>
        <w:jc w:val="both"/>
        <w:rPr>
          <w:b/>
          <w:bCs/>
          <w:sz w:val="24"/>
          <w:szCs w:val="24"/>
        </w:rPr>
      </w:pPr>
      <w:r w:rsidRPr="00DC5C76">
        <w:rPr>
          <w:b/>
          <w:bCs/>
          <w:sz w:val="24"/>
          <w:szCs w:val="24"/>
        </w:rPr>
        <w:t xml:space="preserve">Исполнитель: </w:t>
      </w:r>
      <w:r w:rsidRPr="00DC5C76">
        <w:rPr>
          <w:bCs/>
          <w:sz w:val="24"/>
          <w:szCs w:val="24"/>
        </w:rPr>
        <w:t>определяется по итогам конкурса.</w:t>
      </w:r>
    </w:p>
    <w:p w:rsidR="00DC5C76" w:rsidRDefault="00DC5C76" w:rsidP="00150FEA">
      <w:pPr>
        <w:pStyle w:val="a3"/>
        <w:numPr>
          <w:ilvl w:val="1"/>
          <w:numId w:val="0"/>
        </w:numPr>
        <w:ind w:firstLine="851"/>
        <w:jc w:val="both"/>
        <w:rPr>
          <w:b/>
          <w:bCs/>
          <w:sz w:val="24"/>
          <w:szCs w:val="24"/>
        </w:rPr>
      </w:pPr>
      <w:r w:rsidRPr="00DC5C76">
        <w:rPr>
          <w:b/>
          <w:bCs/>
          <w:sz w:val="24"/>
          <w:szCs w:val="24"/>
        </w:rPr>
        <w:t>Основная цель:</w:t>
      </w:r>
      <w:r w:rsidRPr="00DC5C76">
        <w:rPr>
          <w:bCs/>
          <w:sz w:val="24"/>
          <w:szCs w:val="24"/>
        </w:rPr>
        <w:t xml:space="preserve"> поставка </w:t>
      </w:r>
      <w:r w:rsidR="00E10479">
        <w:rPr>
          <w:bCs/>
          <w:sz w:val="24"/>
          <w:szCs w:val="24"/>
        </w:rPr>
        <w:t>комплектующих изделий, запасных частей</w:t>
      </w:r>
      <w:r w:rsidR="00D60D57">
        <w:rPr>
          <w:bCs/>
          <w:sz w:val="24"/>
          <w:szCs w:val="24"/>
        </w:rPr>
        <w:t xml:space="preserve"> и</w:t>
      </w:r>
      <w:r w:rsidR="00E10479">
        <w:rPr>
          <w:bCs/>
          <w:sz w:val="24"/>
          <w:szCs w:val="24"/>
        </w:rPr>
        <w:t xml:space="preserve"> </w:t>
      </w:r>
      <w:r w:rsidR="005D47B0">
        <w:rPr>
          <w:bCs/>
          <w:sz w:val="24"/>
          <w:szCs w:val="24"/>
        </w:rPr>
        <w:t>расходных материалов для филиала</w:t>
      </w:r>
      <w:r w:rsidR="00150FEA">
        <w:rPr>
          <w:bCs/>
          <w:sz w:val="24"/>
          <w:szCs w:val="24"/>
        </w:rPr>
        <w:t xml:space="preserve"> ОАО «МРСК </w:t>
      </w:r>
      <w:r w:rsidRPr="00DC5C76">
        <w:rPr>
          <w:bCs/>
          <w:sz w:val="24"/>
          <w:szCs w:val="24"/>
        </w:rPr>
        <w:t>Центра</w:t>
      </w:r>
      <w:proofErr w:type="gramStart"/>
      <w:r w:rsidRPr="00DC5C76">
        <w:rPr>
          <w:bCs/>
          <w:sz w:val="24"/>
          <w:szCs w:val="24"/>
        </w:rPr>
        <w:t>»</w:t>
      </w:r>
      <w:r w:rsidR="000870EC">
        <w:rPr>
          <w:bCs/>
          <w:sz w:val="24"/>
          <w:szCs w:val="24"/>
        </w:rPr>
        <w:t>-</w:t>
      </w:r>
      <w:proofErr w:type="gramEnd"/>
      <w:r w:rsidR="000870EC">
        <w:rPr>
          <w:bCs/>
          <w:sz w:val="24"/>
          <w:szCs w:val="24"/>
        </w:rPr>
        <w:t>«Тверь</w:t>
      </w:r>
      <w:r w:rsidR="00150FEA">
        <w:rPr>
          <w:bCs/>
          <w:sz w:val="24"/>
          <w:szCs w:val="24"/>
        </w:rPr>
        <w:t>энерго» (</w:t>
      </w:r>
      <w:r w:rsidRPr="00DC5C76">
        <w:rPr>
          <w:b/>
          <w:bCs/>
          <w:sz w:val="24"/>
          <w:szCs w:val="24"/>
        </w:rPr>
        <w:t>Приложении № 1</w:t>
      </w:r>
      <w:r w:rsidR="00150FEA">
        <w:rPr>
          <w:b/>
          <w:bCs/>
          <w:sz w:val="24"/>
          <w:szCs w:val="24"/>
        </w:rPr>
        <w:t>)</w:t>
      </w:r>
      <w:r w:rsidRPr="00DC5C76">
        <w:rPr>
          <w:b/>
          <w:bCs/>
          <w:sz w:val="24"/>
          <w:szCs w:val="24"/>
        </w:rPr>
        <w:t>.</w:t>
      </w:r>
    </w:p>
    <w:p w:rsidR="00590C79" w:rsidRPr="00606DD4" w:rsidRDefault="00590C79" w:rsidP="00590C79">
      <w:pPr>
        <w:pStyle w:val="a3"/>
        <w:numPr>
          <w:ilvl w:val="1"/>
          <w:numId w:val="0"/>
        </w:numPr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Pr="00606DD4">
        <w:rPr>
          <w:bCs/>
          <w:sz w:val="24"/>
          <w:szCs w:val="24"/>
        </w:rPr>
        <w:t>Поставка оборудования и материалов осуществляется</w:t>
      </w:r>
      <w:r>
        <w:rPr>
          <w:bCs/>
          <w:sz w:val="24"/>
          <w:szCs w:val="24"/>
        </w:rPr>
        <w:t xml:space="preserve"> по заявкам Заказчика на с</w:t>
      </w:r>
      <w:r w:rsidRPr="00606DD4">
        <w:rPr>
          <w:bCs/>
          <w:sz w:val="24"/>
          <w:szCs w:val="24"/>
        </w:rPr>
        <w:t>клад фил</w:t>
      </w:r>
      <w:r w:rsidR="000870EC">
        <w:rPr>
          <w:bCs/>
          <w:sz w:val="24"/>
          <w:szCs w:val="24"/>
        </w:rPr>
        <w:t>иала ОАО «МРСК Центра</w:t>
      </w:r>
      <w:proofErr w:type="gramStart"/>
      <w:r w:rsidR="000870EC">
        <w:rPr>
          <w:bCs/>
          <w:sz w:val="24"/>
          <w:szCs w:val="24"/>
        </w:rPr>
        <w:t>»-</w:t>
      </w:r>
      <w:proofErr w:type="gramEnd"/>
      <w:r w:rsidR="000870EC">
        <w:rPr>
          <w:bCs/>
          <w:sz w:val="24"/>
          <w:szCs w:val="24"/>
        </w:rPr>
        <w:t>«Тверь</w:t>
      </w:r>
      <w:r w:rsidRPr="00606DD4">
        <w:rPr>
          <w:bCs/>
          <w:sz w:val="24"/>
          <w:szCs w:val="24"/>
        </w:rPr>
        <w:t>энерго», распо</w:t>
      </w:r>
      <w:r w:rsidR="000870EC">
        <w:rPr>
          <w:bCs/>
          <w:sz w:val="24"/>
          <w:szCs w:val="24"/>
        </w:rPr>
        <w:t>ложенного по адресу: г. Тверь</w:t>
      </w:r>
      <w:r w:rsidR="000C43D4">
        <w:rPr>
          <w:bCs/>
          <w:sz w:val="24"/>
          <w:szCs w:val="24"/>
        </w:rPr>
        <w:t>, проспект Калинина, д. 66</w:t>
      </w:r>
      <w:r>
        <w:rPr>
          <w:bCs/>
          <w:sz w:val="24"/>
          <w:szCs w:val="24"/>
        </w:rPr>
        <w:t>.</w:t>
      </w:r>
    </w:p>
    <w:p w:rsidR="00DC5C76" w:rsidRPr="00FE3EBF" w:rsidRDefault="00DC5C76" w:rsidP="00FE3EBF">
      <w:pPr>
        <w:pStyle w:val="1"/>
        <w:numPr>
          <w:ilvl w:val="0"/>
          <w:numId w:val="33"/>
        </w:numPr>
        <w:rPr>
          <w:rFonts w:ascii="Times New Roman" w:hAnsi="Times New Roman"/>
          <w:color w:val="auto"/>
          <w:sz w:val="24"/>
          <w:szCs w:val="24"/>
        </w:rPr>
      </w:pPr>
      <w:bookmarkStart w:id="2" w:name="_Toc274560382"/>
      <w:bookmarkStart w:id="3" w:name="_Toc291247662"/>
      <w:r w:rsidRPr="00FE3EBF">
        <w:rPr>
          <w:rFonts w:ascii="Times New Roman" w:hAnsi="Times New Roman"/>
          <w:color w:val="auto"/>
          <w:sz w:val="24"/>
          <w:szCs w:val="24"/>
        </w:rPr>
        <w:t xml:space="preserve">Сроки </w:t>
      </w:r>
      <w:r w:rsidR="00506240">
        <w:rPr>
          <w:rFonts w:ascii="Times New Roman" w:hAnsi="Times New Roman"/>
          <w:color w:val="auto"/>
          <w:sz w:val="24"/>
          <w:szCs w:val="24"/>
        </w:rPr>
        <w:t>выполнения</w:t>
      </w:r>
      <w:r w:rsidRPr="00FE3EBF">
        <w:rPr>
          <w:rFonts w:ascii="Times New Roman" w:hAnsi="Times New Roman"/>
          <w:color w:val="auto"/>
          <w:sz w:val="24"/>
          <w:szCs w:val="24"/>
        </w:rPr>
        <w:t xml:space="preserve"> работ.</w:t>
      </w:r>
      <w:bookmarkEnd w:id="2"/>
      <w:bookmarkEnd w:id="3"/>
    </w:p>
    <w:p w:rsidR="00DC5C76" w:rsidRPr="00DC5C76" w:rsidRDefault="00506240" w:rsidP="00DC5C76">
      <w:pPr>
        <w:pStyle w:val="a3"/>
        <w:numPr>
          <w:ilvl w:val="1"/>
          <w:numId w:val="0"/>
        </w:numPr>
        <w:ind w:firstLine="851"/>
        <w:rPr>
          <w:b/>
          <w:bCs/>
          <w:sz w:val="24"/>
          <w:szCs w:val="24"/>
        </w:rPr>
      </w:pPr>
      <w:r>
        <w:rPr>
          <w:bCs/>
          <w:sz w:val="24"/>
          <w:szCs w:val="24"/>
        </w:rPr>
        <w:t>С</w:t>
      </w:r>
      <w:r w:rsidRPr="00506240">
        <w:rPr>
          <w:bCs/>
          <w:sz w:val="24"/>
          <w:szCs w:val="24"/>
        </w:rPr>
        <w:t xml:space="preserve"> момента заключ</w:t>
      </w:r>
      <w:r w:rsidR="000C43D4">
        <w:rPr>
          <w:bCs/>
          <w:sz w:val="24"/>
          <w:szCs w:val="24"/>
        </w:rPr>
        <w:t>ения договора</w:t>
      </w:r>
      <w:r w:rsidR="00B31A1E">
        <w:rPr>
          <w:bCs/>
          <w:sz w:val="24"/>
          <w:szCs w:val="24"/>
        </w:rPr>
        <w:t xml:space="preserve"> до 31.12.2012 года</w:t>
      </w:r>
      <w:r>
        <w:rPr>
          <w:bCs/>
          <w:sz w:val="24"/>
          <w:szCs w:val="24"/>
        </w:rPr>
        <w:t>.</w:t>
      </w:r>
      <w:r w:rsidR="00A01948">
        <w:rPr>
          <w:bCs/>
          <w:sz w:val="24"/>
          <w:szCs w:val="24"/>
        </w:rPr>
        <w:t xml:space="preserve"> Поставка ос</w:t>
      </w:r>
      <w:r w:rsidR="001D21B9">
        <w:rPr>
          <w:bCs/>
          <w:sz w:val="24"/>
          <w:szCs w:val="24"/>
        </w:rPr>
        <w:t xml:space="preserve">уществляется согласно </w:t>
      </w:r>
      <w:r w:rsidR="008B4279">
        <w:rPr>
          <w:bCs/>
          <w:sz w:val="24"/>
          <w:szCs w:val="24"/>
        </w:rPr>
        <w:t>ежемесячной</w:t>
      </w:r>
      <w:r w:rsidR="00A01948">
        <w:rPr>
          <w:bCs/>
          <w:sz w:val="24"/>
          <w:szCs w:val="24"/>
        </w:rPr>
        <w:t xml:space="preserve"> потребности</w:t>
      </w:r>
      <w:r w:rsidR="001D21B9">
        <w:rPr>
          <w:bCs/>
          <w:sz w:val="24"/>
          <w:szCs w:val="24"/>
        </w:rPr>
        <w:t xml:space="preserve"> Заказчика</w:t>
      </w:r>
      <w:r w:rsidR="00610825">
        <w:rPr>
          <w:bCs/>
          <w:sz w:val="24"/>
          <w:szCs w:val="24"/>
        </w:rPr>
        <w:t xml:space="preserve"> в течени</w:t>
      </w:r>
      <w:proofErr w:type="gramStart"/>
      <w:r w:rsidR="00610825">
        <w:rPr>
          <w:bCs/>
          <w:sz w:val="24"/>
          <w:szCs w:val="24"/>
        </w:rPr>
        <w:t>и</w:t>
      </w:r>
      <w:proofErr w:type="gramEnd"/>
      <w:r w:rsidR="00610825">
        <w:rPr>
          <w:bCs/>
          <w:sz w:val="24"/>
          <w:szCs w:val="24"/>
        </w:rPr>
        <w:t xml:space="preserve"> 14 дней с момента  заявки.</w:t>
      </w:r>
    </w:p>
    <w:p w:rsidR="00DC5C76" w:rsidRPr="004D56A3" w:rsidRDefault="00DC5C76" w:rsidP="00FE3EBF">
      <w:pPr>
        <w:pStyle w:val="1"/>
        <w:numPr>
          <w:ilvl w:val="0"/>
          <w:numId w:val="33"/>
        </w:numPr>
        <w:rPr>
          <w:rFonts w:ascii="Times New Roman" w:hAnsi="Times New Roman"/>
          <w:color w:val="auto"/>
          <w:sz w:val="24"/>
          <w:szCs w:val="24"/>
        </w:rPr>
      </w:pPr>
      <w:bookmarkStart w:id="4" w:name="_Toc274560383"/>
      <w:bookmarkStart w:id="5" w:name="_Toc291247663"/>
      <w:r w:rsidRPr="004D56A3">
        <w:rPr>
          <w:rFonts w:ascii="Times New Roman" w:hAnsi="Times New Roman"/>
          <w:color w:val="auto"/>
          <w:sz w:val="24"/>
          <w:szCs w:val="24"/>
        </w:rPr>
        <w:t>Финансирование работ.</w:t>
      </w:r>
      <w:bookmarkEnd w:id="4"/>
      <w:bookmarkEnd w:id="5"/>
    </w:p>
    <w:p w:rsidR="001D21B9" w:rsidRPr="00DC5C76" w:rsidRDefault="00590C79" w:rsidP="001D21B9">
      <w:pPr>
        <w:pStyle w:val="a3"/>
        <w:numPr>
          <w:ilvl w:val="1"/>
          <w:numId w:val="0"/>
        </w:numPr>
        <w:ind w:firstLine="851"/>
        <w:rPr>
          <w:b/>
          <w:bCs/>
          <w:sz w:val="24"/>
          <w:szCs w:val="24"/>
        </w:rPr>
      </w:pPr>
      <w:r w:rsidRPr="00100139">
        <w:rPr>
          <w:sz w:val="24"/>
          <w:szCs w:val="24"/>
        </w:rPr>
        <w:t xml:space="preserve">Выполняется </w:t>
      </w:r>
      <w:r>
        <w:rPr>
          <w:sz w:val="24"/>
          <w:szCs w:val="24"/>
        </w:rPr>
        <w:t xml:space="preserve">на основании   </w:t>
      </w:r>
      <w:r w:rsidR="000C43D4">
        <w:rPr>
          <w:sz w:val="24"/>
          <w:szCs w:val="24"/>
        </w:rPr>
        <w:t xml:space="preserve">  ГКПЗ 2012</w:t>
      </w:r>
      <w:r>
        <w:rPr>
          <w:sz w:val="24"/>
          <w:szCs w:val="24"/>
        </w:rPr>
        <w:t xml:space="preserve"> г. </w:t>
      </w:r>
      <w:r w:rsidR="000C43D4">
        <w:rPr>
          <w:sz w:val="24"/>
          <w:szCs w:val="24"/>
        </w:rPr>
        <w:t>(закупка № 4</w:t>
      </w:r>
      <w:r w:rsidR="00CE4B77">
        <w:rPr>
          <w:sz w:val="24"/>
          <w:szCs w:val="24"/>
        </w:rPr>
        <w:t>68</w:t>
      </w:r>
      <w:r w:rsidR="00D45ADF">
        <w:rPr>
          <w:sz w:val="24"/>
          <w:szCs w:val="24"/>
        </w:rPr>
        <w:t xml:space="preserve">) </w:t>
      </w:r>
      <w:r w:rsidRPr="00100139">
        <w:rPr>
          <w:sz w:val="24"/>
          <w:szCs w:val="24"/>
        </w:rPr>
        <w:t>фил</w:t>
      </w:r>
      <w:r w:rsidR="000C43D4">
        <w:rPr>
          <w:sz w:val="24"/>
          <w:szCs w:val="24"/>
        </w:rPr>
        <w:t>иала ОАО «МРСК Центра</w:t>
      </w:r>
      <w:proofErr w:type="gramStart"/>
      <w:r w:rsidR="000C43D4">
        <w:rPr>
          <w:sz w:val="24"/>
          <w:szCs w:val="24"/>
        </w:rPr>
        <w:t>»-</w:t>
      </w:r>
      <w:proofErr w:type="gramEnd"/>
      <w:r w:rsidR="000C43D4">
        <w:rPr>
          <w:sz w:val="24"/>
          <w:szCs w:val="24"/>
        </w:rPr>
        <w:t>«Тверь</w:t>
      </w:r>
      <w:r w:rsidRPr="00100139">
        <w:rPr>
          <w:sz w:val="24"/>
          <w:szCs w:val="24"/>
        </w:rPr>
        <w:t>энерго».</w:t>
      </w:r>
      <w:r w:rsidR="001D21B9">
        <w:rPr>
          <w:sz w:val="24"/>
          <w:szCs w:val="24"/>
        </w:rPr>
        <w:t xml:space="preserve"> </w:t>
      </w:r>
      <w:r w:rsidR="001D21B9">
        <w:rPr>
          <w:bCs/>
          <w:sz w:val="24"/>
          <w:szCs w:val="24"/>
        </w:rPr>
        <w:t>Стоимость общего объема заказа не может превышать стоимость лота в ГКПЗ 2012 года.</w:t>
      </w:r>
    </w:p>
    <w:p w:rsidR="00590C79" w:rsidRDefault="00590C79" w:rsidP="00590C79">
      <w:pPr>
        <w:pStyle w:val="a3"/>
        <w:spacing w:line="276" w:lineRule="auto"/>
        <w:ind w:left="45"/>
        <w:rPr>
          <w:sz w:val="24"/>
          <w:szCs w:val="24"/>
        </w:rPr>
      </w:pPr>
    </w:p>
    <w:p w:rsidR="00DC5C76" w:rsidRPr="004D56A3" w:rsidRDefault="00DC5C76" w:rsidP="004D56A3">
      <w:pPr>
        <w:pStyle w:val="1"/>
        <w:numPr>
          <w:ilvl w:val="0"/>
          <w:numId w:val="33"/>
        </w:numPr>
        <w:rPr>
          <w:rFonts w:ascii="Times New Roman" w:hAnsi="Times New Roman"/>
          <w:color w:val="auto"/>
          <w:sz w:val="24"/>
          <w:szCs w:val="24"/>
        </w:rPr>
      </w:pPr>
      <w:bookmarkStart w:id="6" w:name="_Toc274560384"/>
      <w:bookmarkStart w:id="7" w:name="_Toc291247664"/>
      <w:r w:rsidRPr="004D56A3">
        <w:rPr>
          <w:rFonts w:ascii="Times New Roman" w:hAnsi="Times New Roman"/>
          <w:color w:val="auto"/>
          <w:sz w:val="24"/>
          <w:szCs w:val="24"/>
        </w:rPr>
        <w:t>Требования к Исполнителю</w:t>
      </w:r>
      <w:bookmarkEnd w:id="6"/>
      <w:r w:rsidRPr="004D56A3">
        <w:rPr>
          <w:rFonts w:ascii="Times New Roman" w:hAnsi="Times New Roman"/>
          <w:color w:val="auto"/>
          <w:sz w:val="24"/>
          <w:szCs w:val="24"/>
        </w:rPr>
        <w:t>.</w:t>
      </w:r>
      <w:bookmarkEnd w:id="7"/>
    </w:p>
    <w:p w:rsidR="00DC5C76" w:rsidRPr="00DC5C76" w:rsidRDefault="00DC5C76" w:rsidP="00AD2409">
      <w:pPr>
        <w:pStyle w:val="a3"/>
        <w:numPr>
          <w:ilvl w:val="1"/>
          <w:numId w:val="0"/>
        </w:numPr>
        <w:spacing w:line="276" w:lineRule="auto"/>
        <w:ind w:firstLine="851"/>
        <w:jc w:val="both"/>
        <w:rPr>
          <w:sz w:val="24"/>
          <w:szCs w:val="24"/>
        </w:rPr>
      </w:pPr>
      <w:r w:rsidRPr="00DC5C76">
        <w:rPr>
          <w:sz w:val="24"/>
          <w:szCs w:val="24"/>
        </w:rPr>
        <w:t xml:space="preserve">Исполнитель и привлекаемые им субподрядчики должны иметь опыт работы в области поставок закупаемого оборудования </w:t>
      </w:r>
      <w:r w:rsidR="005D47B0">
        <w:rPr>
          <w:sz w:val="24"/>
          <w:szCs w:val="24"/>
        </w:rPr>
        <w:t xml:space="preserve">и расходных материалов </w:t>
      </w:r>
      <w:r w:rsidRPr="00DC5C76">
        <w:rPr>
          <w:sz w:val="24"/>
          <w:szCs w:val="24"/>
        </w:rPr>
        <w:t>– не менее 2 лет.</w:t>
      </w:r>
    </w:p>
    <w:p w:rsidR="00DC5C76" w:rsidRPr="00DC5C76" w:rsidRDefault="00DC5C76" w:rsidP="00AD2409">
      <w:pPr>
        <w:pStyle w:val="a3"/>
        <w:numPr>
          <w:ilvl w:val="1"/>
          <w:numId w:val="0"/>
        </w:numPr>
        <w:spacing w:line="276" w:lineRule="auto"/>
        <w:ind w:firstLine="851"/>
        <w:jc w:val="both"/>
        <w:rPr>
          <w:sz w:val="24"/>
          <w:szCs w:val="24"/>
        </w:rPr>
      </w:pPr>
      <w:r w:rsidRPr="00DC5C76">
        <w:rPr>
          <w:sz w:val="24"/>
          <w:szCs w:val="24"/>
        </w:rPr>
        <w:t>Должен иметь письменное подтверждение от производи</w:t>
      </w:r>
      <w:bookmarkStart w:id="8" w:name="_GoBack"/>
      <w:bookmarkEnd w:id="8"/>
      <w:r w:rsidRPr="00DC5C76">
        <w:rPr>
          <w:sz w:val="24"/>
          <w:szCs w:val="24"/>
        </w:rPr>
        <w:t>теля продукции, предоставляющее право поставлять эту продукцию.</w:t>
      </w:r>
    </w:p>
    <w:p w:rsidR="00DC5C76" w:rsidRPr="00DC5C76" w:rsidRDefault="00DC5C76" w:rsidP="00AD2409">
      <w:pPr>
        <w:pStyle w:val="a3"/>
        <w:numPr>
          <w:ilvl w:val="1"/>
          <w:numId w:val="0"/>
        </w:numPr>
        <w:spacing w:line="276" w:lineRule="auto"/>
        <w:ind w:firstLine="851"/>
        <w:jc w:val="both"/>
        <w:rPr>
          <w:sz w:val="24"/>
          <w:szCs w:val="24"/>
        </w:rPr>
      </w:pPr>
      <w:r w:rsidRPr="00DC5C76">
        <w:rPr>
          <w:sz w:val="24"/>
          <w:szCs w:val="24"/>
        </w:rPr>
        <w:t>Привлечение субподрядчика, а также выбор завода изготовителя производится по согласованию с Заказчиком.</w:t>
      </w:r>
    </w:p>
    <w:p w:rsidR="00DC5C76" w:rsidRPr="00CF112B" w:rsidRDefault="00FE3EBF" w:rsidP="00CF112B">
      <w:pPr>
        <w:pStyle w:val="21"/>
        <w:jc w:val="both"/>
        <w:rPr>
          <w:b w:val="0"/>
        </w:rPr>
      </w:pPr>
      <w:r w:rsidRPr="00CF112B">
        <w:rPr>
          <w:b w:val="0"/>
        </w:rPr>
        <w:t xml:space="preserve">             </w:t>
      </w:r>
      <w:r w:rsidR="00590C79">
        <w:rPr>
          <w:b w:val="0"/>
        </w:rPr>
        <w:t xml:space="preserve"> </w:t>
      </w:r>
      <w:r w:rsidR="00DC5C76" w:rsidRPr="00CF112B">
        <w:rPr>
          <w:b w:val="0"/>
        </w:rPr>
        <w:t>Исполнитель обязан, при условиях, не рассмотренных в данном документе, согласовать действия с Заказчиком.</w:t>
      </w:r>
    </w:p>
    <w:p w:rsidR="00DC5C76" w:rsidRPr="00590C79" w:rsidRDefault="00DC5C76" w:rsidP="00590C79">
      <w:pPr>
        <w:pStyle w:val="1"/>
        <w:numPr>
          <w:ilvl w:val="0"/>
          <w:numId w:val="33"/>
        </w:numPr>
        <w:rPr>
          <w:rFonts w:ascii="Times New Roman" w:hAnsi="Times New Roman"/>
          <w:color w:val="auto"/>
          <w:sz w:val="24"/>
          <w:szCs w:val="24"/>
        </w:rPr>
      </w:pPr>
      <w:bookmarkStart w:id="9" w:name="_Toc274560385"/>
      <w:bookmarkStart w:id="10" w:name="_Toc291247665"/>
      <w:r w:rsidRPr="00590C79">
        <w:rPr>
          <w:rFonts w:ascii="Times New Roman" w:hAnsi="Times New Roman"/>
          <w:color w:val="auto"/>
          <w:sz w:val="24"/>
          <w:szCs w:val="24"/>
        </w:rPr>
        <w:t xml:space="preserve">Технические требования к </w:t>
      </w:r>
      <w:r w:rsidR="001C17E5" w:rsidRPr="00590C79">
        <w:rPr>
          <w:rFonts w:ascii="Times New Roman" w:hAnsi="Times New Roman"/>
          <w:color w:val="auto"/>
          <w:sz w:val="24"/>
          <w:szCs w:val="24"/>
        </w:rPr>
        <w:t xml:space="preserve">комплектующим изделиям, запасным частям </w:t>
      </w:r>
      <w:r w:rsidR="00D60D57" w:rsidRPr="00590C79">
        <w:rPr>
          <w:rFonts w:ascii="Times New Roman" w:hAnsi="Times New Roman"/>
          <w:color w:val="auto"/>
          <w:sz w:val="24"/>
          <w:szCs w:val="24"/>
        </w:rPr>
        <w:t xml:space="preserve">и </w:t>
      </w:r>
      <w:r w:rsidR="001C17E5" w:rsidRPr="00590C79">
        <w:rPr>
          <w:rFonts w:ascii="Times New Roman" w:hAnsi="Times New Roman"/>
          <w:color w:val="auto"/>
          <w:sz w:val="24"/>
          <w:szCs w:val="24"/>
        </w:rPr>
        <w:t>расходным</w:t>
      </w:r>
      <w:r w:rsidRPr="00590C79">
        <w:rPr>
          <w:rFonts w:ascii="Times New Roman" w:hAnsi="Times New Roman"/>
          <w:color w:val="auto"/>
          <w:sz w:val="24"/>
          <w:szCs w:val="24"/>
        </w:rPr>
        <w:t xml:space="preserve"> материалам.</w:t>
      </w:r>
      <w:bookmarkEnd w:id="9"/>
      <w:bookmarkEnd w:id="10"/>
      <w:r w:rsidRPr="00590C79">
        <w:rPr>
          <w:rFonts w:ascii="Times New Roman" w:hAnsi="Times New Roman"/>
          <w:color w:val="auto"/>
          <w:sz w:val="24"/>
          <w:szCs w:val="24"/>
        </w:rPr>
        <w:t xml:space="preserve"> </w:t>
      </w:r>
    </w:p>
    <w:tbl>
      <w:tblPr>
        <w:tblW w:w="9606" w:type="dxa"/>
        <w:tblLayout w:type="fixed"/>
        <w:tblLook w:val="04A0"/>
      </w:tblPr>
      <w:tblGrid>
        <w:gridCol w:w="9606"/>
      </w:tblGrid>
      <w:tr w:rsidR="00A50477" w:rsidRPr="00CF112B">
        <w:trPr>
          <w:trHeight w:val="315"/>
        </w:trPr>
        <w:tc>
          <w:tcPr>
            <w:tcW w:w="9606" w:type="dxa"/>
            <w:shd w:val="clear" w:color="auto" w:fill="auto"/>
            <w:noWrap/>
            <w:vAlign w:val="bottom"/>
          </w:tcPr>
          <w:p w:rsidR="00A50477" w:rsidRPr="00CF112B" w:rsidRDefault="00D45ADF" w:rsidP="00CF11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П</w:t>
            </w:r>
            <w:r w:rsidR="00A50477" w:rsidRPr="00CF112B">
              <w:rPr>
                <w:sz w:val="24"/>
                <w:szCs w:val="24"/>
              </w:rPr>
              <w:t>араметры электропитания устройств подключаемых к сети  (</w:t>
            </w:r>
            <w:r>
              <w:rPr>
                <w:sz w:val="24"/>
                <w:szCs w:val="24"/>
              </w:rPr>
              <w:t>220 V +/- 20 V, 50 Hz +/- 1 Hz).</w:t>
            </w:r>
          </w:p>
        </w:tc>
      </w:tr>
      <w:tr w:rsidR="00A50477" w:rsidRPr="00CF112B">
        <w:trPr>
          <w:trHeight w:val="315"/>
        </w:trPr>
        <w:tc>
          <w:tcPr>
            <w:tcW w:w="9606" w:type="dxa"/>
            <w:shd w:val="clear" w:color="auto" w:fill="auto"/>
            <w:noWrap/>
            <w:vAlign w:val="bottom"/>
          </w:tcPr>
          <w:p w:rsidR="00A50477" w:rsidRPr="00CF112B" w:rsidRDefault="00D45ADF" w:rsidP="00CF11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Т</w:t>
            </w:r>
            <w:r w:rsidR="00A50477" w:rsidRPr="00CF112B">
              <w:rPr>
                <w:sz w:val="24"/>
                <w:szCs w:val="24"/>
              </w:rPr>
              <w:t>емпература окружающей среды от +5 °С до +40 °C</w:t>
            </w:r>
            <w:r>
              <w:rPr>
                <w:sz w:val="24"/>
                <w:szCs w:val="24"/>
              </w:rPr>
              <w:t>.</w:t>
            </w:r>
          </w:p>
        </w:tc>
      </w:tr>
      <w:tr w:rsidR="00A50477" w:rsidRPr="00CF112B">
        <w:trPr>
          <w:trHeight w:val="315"/>
        </w:trPr>
        <w:tc>
          <w:tcPr>
            <w:tcW w:w="9606" w:type="dxa"/>
            <w:shd w:val="clear" w:color="auto" w:fill="auto"/>
            <w:noWrap/>
            <w:vAlign w:val="bottom"/>
          </w:tcPr>
          <w:p w:rsidR="00A50477" w:rsidRPr="00CF112B" w:rsidRDefault="00D45ADF" w:rsidP="00CF112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О</w:t>
            </w:r>
            <w:r w:rsidR="00A50477" w:rsidRPr="00CF112B">
              <w:rPr>
                <w:sz w:val="24"/>
                <w:szCs w:val="24"/>
              </w:rPr>
              <w:t>тносительная влажность от 40% до 80% при температуре +25 °C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DC5C76" w:rsidRPr="00CF112B" w:rsidRDefault="004D56A3" w:rsidP="00CF112B">
      <w:pPr>
        <w:pStyle w:val="21"/>
        <w:jc w:val="both"/>
        <w:rPr>
          <w:b w:val="0"/>
        </w:rPr>
      </w:pPr>
      <w:r w:rsidRPr="00CF112B">
        <w:rPr>
          <w:b w:val="0"/>
        </w:rPr>
        <w:t xml:space="preserve">      </w:t>
      </w:r>
      <w:r w:rsidR="00DC5C76" w:rsidRPr="00CF112B">
        <w:rPr>
          <w:b w:val="0"/>
        </w:rPr>
        <w:t>Для производителей преимущественно положительное заключение МВК, ТУ, или иные документы, подтверждающие соотв</w:t>
      </w:r>
      <w:r w:rsidR="00D45ADF">
        <w:rPr>
          <w:b w:val="0"/>
        </w:rPr>
        <w:t>етствие техническим требованиям.</w:t>
      </w:r>
    </w:p>
    <w:p w:rsidR="00DC5C76" w:rsidRPr="00CF112B" w:rsidRDefault="004D56A3" w:rsidP="00CF112B">
      <w:pPr>
        <w:pStyle w:val="21"/>
        <w:jc w:val="both"/>
        <w:rPr>
          <w:b w:val="0"/>
        </w:rPr>
      </w:pPr>
      <w:r w:rsidRPr="00CF112B">
        <w:rPr>
          <w:b w:val="0"/>
        </w:rPr>
        <w:t xml:space="preserve">       </w:t>
      </w:r>
      <w:r w:rsidR="00DC5C76" w:rsidRPr="00CF112B">
        <w:rPr>
          <w:b w:val="0"/>
        </w:rPr>
        <w:t>Для импортного оборудования, а так же для отечественного оборудования, выпускаемого для других отраслей и ведомств, сертификаты соответствия функциональных и технических показателей оборудования условиям эксплуатации и дей</w:t>
      </w:r>
      <w:r w:rsidR="00D45ADF">
        <w:rPr>
          <w:b w:val="0"/>
        </w:rPr>
        <w:t>ствующим отраслевым требованиям.</w:t>
      </w:r>
    </w:p>
    <w:p w:rsidR="00DC5C76" w:rsidRPr="00CF112B" w:rsidRDefault="004D56A3" w:rsidP="00CF112B">
      <w:pPr>
        <w:pStyle w:val="21"/>
        <w:jc w:val="both"/>
        <w:rPr>
          <w:b w:val="0"/>
        </w:rPr>
      </w:pPr>
      <w:r w:rsidRPr="00CF112B">
        <w:rPr>
          <w:b w:val="0"/>
        </w:rPr>
        <w:t xml:space="preserve">      </w:t>
      </w:r>
      <w:r w:rsidR="00DC5C76" w:rsidRPr="00CF112B">
        <w:rPr>
          <w:b w:val="0"/>
        </w:rPr>
        <w:t>Сертификация должна быть проведена в соответствии с «Правилами по сертификаци</w:t>
      </w:r>
      <w:r w:rsidR="00D45ADF">
        <w:rPr>
          <w:b w:val="0"/>
        </w:rPr>
        <w:t>и. Система сертификации ГОСТ Р».</w:t>
      </w:r>
    </w:p>
    <w:p w:rsidR="00DC5C76" w:rsidRPr="00CF112B" w:rsidRDefault="004D56A3" w:rsidP="00CF112B">
      <w:pPr>
        <w:pStyle w:val="21"/>
        <w:jc w:val="both"/>
        <w:rPr>
          <w:b w:val="0"/>
        </w:rPr>
      </w:pPr>
      <w:r w:rsidRPr="00CF112B">
        <w:rPr>
          <w:b w:val="0"/>
        </w:rPr>
        <w:t xml:space="preserve">       </w:t>
      </w:r>
      <w:r w:rsidR="00DC5C76" w:rsidRPr="00CF112B">
        <w:rPr>
          <w:b w:val="0"/>
        </w:rPr>
        <w:t>Правила проведения сертификации электрооборудования. Г</w:t>
      </w:r>
      <w:r w:rsidR="00D45ADF">
        <w:rPr>
          <w:b w:val="0"/>
        </w:rPr>
        <w:t>осстандарт России, Москва, 1999</w:t>
      </w:r>
      <w:r w:rsidR="00CE4B77">
        <w:rPr>
          <w:b w:val="0"/>
        </w:rPr>
        <w:t>г</w:t>
      </w:r>
      <w:r w:rsidR="00D45ADF">
        <w:rPr>
          <w:b w:val="0"/>
        </w:rPr>
        <w:t>.</w:t>
      </w:r>
    </w:p>
    <w:p w:rsidR="00DC5C76" w:rsidRPr="00CF112B" w:rsidRDefault="004D56A3" w:rsidP="00CF112B">
      <w:pPr>
        <w:pStyle w:val="21"/>
        <w:jc w:val="both"/>
        <w:rPr>
          <w:b w:val="0"/>
        </w:rPr>
      </w:pPr>
      <w:r w:rsidRPr="00CF112B">
        <w:rPr>
          <w:b w:val="0"/>
        </w:rPr>
        <w:t xml:space="preserve">       </w:t>
      </w:r>
      <w:r w:rsidR="00DC5C76" w:rsidRPr="00CF112B">
        <w:rPr>
          <w:b w:val="0"/>
        </w:rPr>
        <w:t xml:space="preserve">Оборудование должно соответствовать требованиям Госстандарта России, и стандартов МЭК и ГОСТ: номинальные значения климатических факторов внешней среды по ГОСТ 15150 </w:t>
      </w:r>
      <w:r w:rsidR="00DC5C76" w:rsidRPr="00CF112B">
        <w:rPr>
          <w:b w:val="0"/>
        </w:rPr>
        <w:lastRenderedPageBreak/>
        <w:t xml:space="preserve">«Исполнение для различных климатических районов» и ГОСТ 15543-70 «Изделия электротехнические. Исполнения для различных климатических районов. </w:t>
      </w:r>
    </w:p>
    <w:p w:rsidR="00B7072E" w:rsidRPr="00CF112B" w:rsidRDefault="004D56A3" w:rsidP="00CF112B">
      <w:pPr>
        <w:pStyle w:val="21"/>
        <w:jc w:val="both"/>
        <w:rPr>
          <w:b w:val="0"/>
        </w:rPr>
      </w:pPr>
      <w:r w:rsidRPr="00CF112B">
        <w:rPr>
          <w:b w:val="0"/>
        </w:rPr>
        <w:t xml:space="preserve">       </w:t>
      </w:r>
      <w:r w:rsidR="00DC5C76" w:rsidRPr="00CF112B">
        <w:rPr>
          <w:b w:val="0"/>
        </w:rPr>
        <w:t xml:space="preserve">Упаковка, маркировка, временная антикоррозионная защита, транспортирование, условия и сроки хранения </w:t>
      </w:r>
      <w:r w:rsidR="00A50477" w:rsidRPr="00CF112B">
        <w:rPr>
          <w:b w:val="0"/>
        </w:rPr>
        <w:t>оборудования</w:t>
      </w:r>
      <w:r w:rsidR="00DC5C76" w:rsidRPr="00CF112B">
        <w:rPr>
          <w:b w:val="0"/>
        </w:rPr>
        <w:t xml:space="preserve">, запасных частей и расходных материалов должны соответствовать требованиям, указанным в технических условиях изготовителя изделия и требованиям ГОСТ 687, ГОСТ 14192, ГОСТ 23216 и ГОСТ 15150-69 или соответствующих МЭК. </w:t>
      </w:r>
    </w:p>
    <w:p w:rsidR="00E10479" w:rsidRPr="00CF112B" w:rsidRDefault="004D56A3" w:rsidP="00CF112B">
      <w:pPr>
        <w:pStyle w:val="21"/>
        <w:jc w:val="both"/>
        <w:rPr>
          <w:b w:val="0"/>
        </w:rPr>
      </w:pPr>
      <w:r w:rsidRPr="00CF112B">
        <w:rPr>
          <w:b w:val="0"/>
        </w:rPr>
        <w:t xml:space="preserve">      </w:t>
      </w:r>
      <w:r w:rsidR="00D45ADF">
        <w:rPr>
          <w:b w:val="0"/>
        </w:rPr>
        <w:t xml:space="preserve"> </w:t>
      </w:r>
      <w:r w:rsidR="00DC5C76" w:rsidRPr="00CF112B">
        <w:rPr>
          <w:b w:val="0"/>
        </w:rPr>
        <w:t>Порядок отгрузки, специальные требовани</w:t>
      </w:r>
      <w:r w:rsidR="00B7072E" w:rsidRPr="00CF112B">
        <w:rPr>
          <w:b w:val="0"/>
        </w:rPr>
        <w:t xml:space="preserve">я к таре и упаковке должны быть </w:t>
      </w:r>
      <w:r w:rsidR="00DC5C76" w:rsidRPr="00CF112B">
        <w:rPr>
          <w:b w:val="0"/>
        </w:rPr>
        <w:t>определены в договоре на поставку оборудования</w:t>
      </w:r>
      <w:r w:rsidR="00A50477" w:rsidRPr="00CF112B">
        <w:rPr>
          <w:b w:val="0"/>
        </w:rPr>
        <w:t xml:space="preserve"> и материалов</w:t>
      </w:r>
      <w:r w:rsidR="00DC5C76" w:rsidRPr="00CF112B">
        <w:rPr>
          <w:b w:val="0"/>
        </w:rPr>
        <w:t xml:space="preserve">. </w:t>
      </w:r>
    </w:p>
    <w:p w:rsidR="00DC5C76" w:rsidRPr="00CF112B" w:rsidRDefault="004D56A3" w:rsidP="00CF112B">
      <w:pPr>
        <w:pStyle w:val="21"/>
        <w:jc w:val="both"/>
        <w:rPr>
          <w:b w:val="0"/>
        </w:rPr>
      </w:pPr>
      <w:r w:rsidRPr="00CF112B">
        <w:rPr>
          <w:b w:val="0"/>
        </w:rPr>
        <w:t xml:space="preserve">      </w:t>
      </w:r>
      <w:r w:rsidR="00DC5C76" w:rsidRPr="00CF112B">
        <w:rPr>
          <w:b w:val="0"/>
        </w:rPr>
        <w:t>Стоимость транспортных расходов должна в</w:t>
      </w:r>
      <w:r w:rsidR="006577BE" w:rsidRPr="00CF112B">
        <w:rPr>
          <w:b w:val="0"/>
        </w:rPr>
        <w:t xml:space="preserve">ходить в стоимость поставляемых </w:t>
      </w:r>
      <w:r w:rsidR="00E10479" w:rsidRPr="00CF112B">
        <w:rPr>
          <w:b w:val="0"/>
        </w:rPr>
        <w:t>о</w:t>
      </w:r>
      <w:r w:rsidR="00DC5C76" w:rsidRPr="00CF112B">
        <w:rPr>
          <w:b w:val="0"/>
        </w:rPr>
        <w:t>борудования</w:t>
      </w:r>
      <w:r w:rsidR="00E10479" w:rsidRPr="00CF112B">
        <w:rPr>
          <w:b w:val="0"/>
        </w:rPr>
        <w:t>, комплектующих изделий, запасных частей,</w:t>
      </w:r>
      <w:r w:rsidR="00DC5C76" w:rsidRPr="00CF112B">
        <w:rPr>
          <w:b w:val="0"/>
        </w:rPr>
        <w:t xml:space="preserve"> </w:t>
      </w:r>
      <w:r w:rsidR="00E10479" w:rsidRPr="00CF112B">
        <w:rPr>
          <w:b w:val="0"/>
        </w:rPr>
        <w:t xml:space="preserve">расходных </w:t>
      </w:r>
      <w:r w:rsidR="00DC5C76" w:rsidRPr="00CF112B">
        <w:rPr>
          <w:b w:val="0"/>
        </w:rPr>
        <w:t xml:space="preserve"> материалов.</w:t>
      </w:r>
    </w:p>
    <w:tbl>
      <w:tblPr>
        <w:tblW w:w="10031" w:type="dxa"/>
        <w:tblLayout w:type="fixed"/>
        <w:tblLook w:val="04A0"/>
      </w:tblPr>
      <w:tblGrid>
        <w:gridCol w:w="10031"/>
      </w:tblGrid>
      <w:tr w:rsidR="00FE3EBF" w:rsidRPr="00590C79">
        <w:trPr>
          <w:trHeight w:val="315"/>
        </w:trPr>
        <w:tc>
          <w:tcPr>
            <w:tcW w:w="10031" w:type="dxa"/>
            <w:shd w:val="clear" w:color="auto" w:fill="auto"/>
          </w:tcPr>
          <w:p w:rsidR="00FE3EBF" w:rsidRPr="00590C79" w:rsidRDefault="00FE3EBF" w:rsidP="00590C79">
            <w:pPr>
              <w:pStyle w:val="1"/>
              <w:numPr>
                <w:ilvl w:val="0"/>
                <w:numId w:val="33"/>
              </w:numPr>
              <w:rPr>
                <w:rFonts w:ascii="Times New Roman" w:hAnsi="Times New Roman"/>
                <w:color w:val="auto"/>
                <w:sz w:val="24"/>
                <w:szCs w:val="24"/>
              </w:rPr>
            </w:pPr>
            <w:bookmarkStart w:id="11" w:name="_Toc291247666"/>
            <w:r w:rsidRPr="00590C79">
              <w:rPr>
                <w:rFonts w:ascii="Times New Roman" w:hAnsi="Times New Roman"/>
                <w:color w:val="auto"/>
                <w:sz w:val="24"/>
                <w:szCs w:val="24"/>
              </w:rPr>
              <w:t>Общие требования</w:t>
            </w:r>
            <w:bookmarkEnd w:id="11"/>
          </w:p>
        </w:tc>
      </w:tr>
      <w:tr w:rsidR="00FE3EBF" w:rsidRPr="00CF112B">
        <w:trPr>
          <w:trHeight w:val="1575"/>
        </w:trPr>
        <w:tc>
          <w:tcPr>
            <w:tcW w:w="10031" w:type="dxa"/>
            <w:shd w:val="clear" w:color="auto" w:fill="auto"/>
            <w:vAlign w:val="bottom"/>
          </w:tcPr>
          <w:p w:rsidR="00FE3EBF" w:rsidRPr="00CF112B" w:rsidRDefault="00FE3EBF" w:rsidP="00D60D57">
            <w:pPr>
              <w:jc w:val="both"/>
              <w:rPr>
                <w:sz w:val="24"/>
                <w:szCs w:val="24"/>
              </w:rPr>
            </w:pPr>
            <w:r w:rsidRPr="00CF112B">
              <w:rPr>
                <w:sz w:val="24"/>
                <w:szCs w:val="24"/>
              </w:rPr>
              <w:t xml:space="preserve">             Поставляемые комплектующие изделия, запасные части, расходные материалы должны быть новыми, неиспользованными, произведены не ранее второй половины 2010 года, изготовленными на производстве сертифицированном по стандарту</w:t>
            </w:r>
            <w:r w:rsidRPr="00CF112B">
              <w:rPr>
                <w:bCs/>
                <w:sz w:val="24"/>
                <w:szCs w:val="24"/>
              </w:rPr>
              <w:t xml:space="preserve"> ИСО 9001:2008.</w:t>
            </w:r>
            <w:r w:rsidRPr="00CF112B">
              <w:rPr>
                <w:sz w:val="24"/>
                <w:szCs w:val="24"/>
              </w:rPr>
              <w:t xml:space="preserve"> Все необходимые руководства пользователя должны быть на русском языке. Техническая документация может быть как на русском, так и на английском языке. Во всех случаях недопустимо предоставление технической документации и руководств пользователя в виде ксерокопий.</w:t>
            </w:r>
          </w:p>
        </w:tc>
      </w:tr>
    </w:tbl>
    <w:p w:rsidR="00066711" w:rsidRPr="00590C79" w:rsidRDefault="00B7072E" w:rsidP="00590C79">
      <w:pPr>
        <w:pStyle w:val="1"/>
        <w:numPr>
          <w:ilvl w:val="0"/>
          <w:numId w:val="33"/>
        </w:numPr>
        <w:rPr>
          <w:rFonts w:ascii="Times New Roman" w:hAnsi="Times New Roman"/>
          <w:color w:val="auto"/>
          <w:sz w:val="24"/>
          <w:szCs w:val="24"/>
        </w:rPr>
      </w:pPr>
      <w:bookmarkStart w:id="12" w:name="_Toc291247667"/>
      <w:r w:rsidRPr="00590C79">
        <w:rPr>
          <w:rFonts w:ascii="Times New Roman" w:hAnsi="Times New Roman"/>
          <w:color w:val="auto"/>
          <w:sz w:val="24"/>
          <w:szCs w:val="24"/>
        </w:rPr>
        <w:t>Гарантийные обязательства:</w:t>
      </w:r>
      <w:bookmarkEnd w:id="12"/>
    </w:p>
    <w:p w:rsidR="00066711" w:rsidRPr="00CF112B" w:rsidRDefault="00D60D57" w:rsidP="00CF112B">
      <w:pPr>
        <w:pStyle w:val="21"/>
        <w:jc w:val="both"/>
        <w:rPr>
          <w:b w:val="0"/>
        </w:rPr>
      </w:pPr>
      <w:r>
        <w:rPr>
          <w:b w:val="0"/>
        </w:rPr>
        <w:t xml:space="preserve">         При </w:t>
      </w:r>
      <w:r w:rsidR="00066711" w:rsidRPr="00CF112B">
        <w:rPr>
          <w:b w:val="0"/>
        </w:rPr>
        <w:t>выявления дефектов, в том числе и скрытых, поставщик обязан за свой счет заменить поставленную продукцию в недельный срок.</w:t>
      </w:r>
    </w:p>
    <w:p w:rsidR="00DC5C76" w:rsidRPr="00CF112B" w:rsidRDefault="00FE3EBF" w:rsidP="00CF112B">
      <w:pPr>
        <w:pStyle w:val="21"/>
        <w:jc w:val="both"/>
        <w:rPr>
          <w:b w:val="0"/>
        </w:rPr>
      </w:pPr>
      <w:r w:rsidRPr="00CF112B">
        <w:rPr>
          <w:b w:val="0"/>
        </w:rPr>
        <w:t xml:space="preserve">          </w:t>
      </w:r>
      <w:r w:rsidR="00DC5C76" w:rsidRPr="00CF112B">
        <w:rPr>
          <w:b w:val="0"/>
        </w:rPr>
        <w:t>Гарантия на поставляемые материалы и оборудование должна распространяться не менее чем на 12 месяцев;</w:t>
      </w:r>
    </w:p>
    <w:p w:rsidR="00DC5C76" w:rsidRPr="00CF112B" w:rsidRDefault="00FE3EBF" w:rsidP="00CF112B">
      <w:pPr>
        <w:pStyle w:val="21"/>
        <w:jc w:val="both"/>
        <w:rPr>
          <w:b w:val="0"/>
        </w:rPr>
      </w:pPr>
      <w:r w:rsidRPr="00CF112B">
        <w:rPr>
          <w:b w:val="0"/>
        </w:rPr>
        <w:t xml:space="preserve">         </w:t>
      </w:r>
      <w:r w:rsidR="00DC5C76" w:rsidRPr="00CF112B">
        <w:rPr>
          <w:b w:val="0"/>
        </w:rPr>
        <w:t xml:space="preserve">Время начала исчисления гарантийного срока – с момента ввода оборудования в эксплуатацию; </w:t>
      </w:r>
    </w:p>
    <w:p w:rsidR="00DC5C76" w:rsidRPr="00CF112B" w:rsidRDefault="00FE3EBF" w:rsidP="00CF112B">
      <w:pPr>
        <w:pStyle w:val="21"/>
        <w:jc w:val="both"/>
        <w:rPr>
          <w:b w:val="0"/>
        </w:rPr>
      </w:pPr>
      <w:r w:rsidRPr="00CF112B">
        <w:rPr>
          <w:b w:val="0"/>
        </w:rPr>
        <w:t xml:space="preserve">          </w:t>
      </w:r>
      <w:r w:rsidR="00DC5C76" w:rsidRPr="00CF112B">
        <w:rPr>
          <w:b w:val="0"/>
        </w:rPr>
        <w:t xml:space="preserve">Поставщик должен за свой счет  и 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срока; </w:t>
      </w:r>
    </w:p>
    <w:p w:rsidR="00DC5C76" w:rsidRPr="00CF112B" w:rsidRDefault="00FE3EBF" w:rsidP="00CF112B">
      <w:pPr>
        <w:pStyle w:val="21"/>
        <w:jc w:val="both"/>
        <w:rPr>
          <w:b w:val="0"/>
        </w:rPr>
      </w:pPr>
      <w:r w:rsidRPr="00CF112B">
        <w:rPr>
          <w:b w:val="0"/>
        </w:rPr>
        <w:t xml:space="preserve">          </w:t>
      </w:r>
      <w:r w:rsidR="00DC5C76" w:rsidRPr="00CF112B">
        <w:rPr>
          <w:b w:val="0"/>
        </w:rPr>
        <w:t xml:space="preserve">Предоставляемая техническая и эксплуатационная документация </w:t>
      </w:r>
      <w:r w:rsidR="00A50477" w:rsidRPr="00CF112B">
        <w:rPr>
          <w:b w:val="0"/>
        </w:rPr>
        <w:t xml:space="preserve">на оборудование </w:t>
      </w:r>
      <w:r w:rsidR="00DC5C76" w:rsidRPr="00CF112B">
        <w:rPr>
          <w:b w:val="0"/>
        </w:rPr>
        <w:t>должна включать паспорт, руководство по эксплуатации и комплект электрических схем.</w:t>
      </w:r>
    </w:p>
    <w:p w:rsidR="00DC5C76" w:rsidRPr="00590C79" w:rsidRDefault="00DC5C76" w:rsidP="00590C79">
      <w:pPr>
        <w:pStyle w:val="1"/>
        <w:numPr>
          <w:ilvl w:val="0"/>
          <w:numId w:val="33"/>
        </w:numPr>
        <w:rPr>
          <w:rFonts w:ascii="Times New Roman" w:hAnsi="Times New Roman"/>
          <w:color w:val="auto"/>
          <w:sz w:val="24"/>
          <w:szCs w:val="24"/>
        </w:rPr>
      </w:pPr>
      <w:bookmarkStart w:id="13" w:name="_Toc274560386"/>
      <w:bookmarkStart w:id="14" w:name="_Toc291247668"/>
      <w:r w:rsidRPr="00590C79">
        <w:rPr>
          <w:rFonts w:ascii="Times New Roman" w:hAnsi="Times New Roman"/>
          <w:color w:val="auto"/>
          <w:sz w:val="24"/>
          <w:szCs w:val="24"/>
        </w:rPr>
        <w:t>Правила приёмки оборудования</w:t>
      </w:r>
      <w:bookmarkEnd w:id="13"/>
      <w:r w:rsidR="004D56A3" w:rsidRPr="00590C79">
        <w:rPr>
          <w:rFonts w:ascii="Times New Roman" w:hAnsi="Times New Roman"/>
          <w:color w:val="auto"/>
          <w:sz w:val="24"/>
          <w:szCs w:val="24"/>
        </w:rPr>
        <w:t>:</w:t>
      </w:r>
      <w:bookmarkEnd w:id="14"/>
    </w:p>
    <w:p w:rsidR="00DC5C76" w:rsidRPr="00590C79" w:rsidRDefault="00DC5C76" w:rsidP="00CF112B">
      <w:pPr>
        <w:pStyle w:val="21"/>
        <w:jc w:val="both"/>
        <w:rPr>
          <w:b w:val="0"/>
          <w:szCs w:val="24"/>
        </w:rPr>
      </w:pPr>
    </w:p>
    <w:p w:rsidR="00DC5C76" w:rsidRPr="00CF112B" w:rsidRDefault="00DC5C76" w:rsidP="00CF112B">
      <w:pPr>
        <w:pStyle w:val="BodyText21"/>
        <w:ind w:firstLine="851"/>
        <w:rPr>
          <w:szCs w:val="24"/>
        </w:rPr>
      </w:pPr>
      <w:r w:rsidRPr="00CF112B">
        <w:rPr>
          <w:szCs w:val="24"/>
        </w:rPr>
        <w:t>Все поставляемое оборудование проходит входной контроль, осуществляемый представителями филиалов ОАО «МРСК Центра» при получении оборудования на склад.</w:t>
      </w:r>
    </w:p>
    <w:p w:rsidR="00DC5C76" w:rsidRDefault="00A50477" w:rsidP="00CF112B">
      <w:pPr>
        <w:pStyle w:val="a3"/>
        <w:ind w:left="0" w:firstLine="851"/>
        <w:jc w:val="both"/>
        <w:rPr>
          <w:sz w:val="24"/>
          <w:szCs w:val="24"/>
        </w:rPr>
      </w:pPr>
      <w:r w:rsidRPr="00CF112B">
        <w:rPr>
          <w:sz w:val="24"/>
          <w:szCs w:val="24"/>
        </w:rPr>
        <w:t xml:space="preserve">При выявлении </w:t>
      </w:r>
      <w:r w:rsidR="00DC5C76" w:rsidRPr="00CF112B">
        <w:rPr>
          <w:sz w:val="24"/>
          <w:szCs w:val="24"/>
        </w:rPr>
        <w:t>дефектов, в том числе и скрытых, поставщик обязан за свой счет заменить поставленную продукцию в недельный срок.</w:t>
      </w:r>
    </w:p>
    <w:p w:rsidR="001D21B9" w:rsidRDefault="001D21B9" w:rsidP="001D21B9">
      <w:pPr>
        <w:pStyle w:val="1"/>
        <w:rPr>
          <w:rFonts w:ascii="Times New Roman" w:hAnsi="Times New Roman"/>
          <w:color w:val="auto"/>
          <w:sz w:val="24"/>
          <w:szCs w:val="24"/>
        </w:rPr>
      </w:pPr>
      <w:bookmarkStart w:id="15" w:name="_Toc291589530"/>
      <w:bookmarkStart w:id="16" w:name="_Toc291765122"/>
      <w:r w:rsidRPr="001D21B9">
        <w:rPr>
          <w:rFonts w:ascii="Times New Roman" w:hAnsi="Times New Roman"/>
          <w:color w:val="auto"/>
          <w:sz w:val="24"/>
          <w:szCs w:val="24"/>
        </w:rPr>
        <w:t>9. Стоимость и оплата</w:t>
      </w:r>
      <w:bookmarkEnd w:id="15"/>
      <w:bookmarkEnd w:id="16"/>
      <w:r w:rsidR="00AE276D">
        <w:rPr>
          <w:rFonts w:ascii="Times New Roman" w:hAnsi="Times New Roman"/>
          <w:color w:val="auto"/>
          <w:sz w:val="24"/>
          <w:szCs w:val="24"/>
        </w:rPr>
        <w:t>:</w:t>
      </w:r>
    </w:p>
    <w:p w:rsidR="00AE276D" w:rsidRPr="00AE276D" w:rsidRDefault="00AE276D" w:rsidP="00AE276D">
      <w:r>
        <w:tab/>
      </w:r>
      <w:r>
        <w:rPr>
          <w:bCs/>
          <w:sz w:val="24"/>
          <w:szCs w:val="24"/>
        </w:rPr>
        <w:t>Стоимость запчастей для</w:t>
      </w:r>
      <w:r w:rsidRPr="00717B48">
        <w:rPr>
          <w:bCs/>
          <w:sz w:val="24"/>
          <w:szCs w:val="24"/>
        </w:rPr>
        <w:t xml:space="preserve"> оборудования АСДУ </w:t>
      </w:r>
      <w:r>
        <w:rPr>
          <w:sz w:val="24"/>
          <w:szCs w:val="24"/>
        </w:rPr>
        <w:t>устанавливается в соответствии с</w:t>
      </w:r>
      <w:r w:rsidRPr="00717B48">
        <w:rPr>
          <w:sz w:val="24"/>
          <w:szCs w:val="24"/>
        </w:rPr>
        <w:t xml:space="preserve">        Прейскурантом цен Исполнителя</w:t>
      </w:r>
      <w:r>
        <w:rPr>
          <w:sz w:val="24"/>
          <w:szCs w:val="24"/>
        </w:rPr>
        <w:t xml:space="preserve"> и не может быть изменена в течение всего срока действия договора поставки. </w:t>
      </w:r>
      <w:r>
        <w:rPr>
          <w:bCs/>
          <w:sz w:val="24"/>
          <w:szCs w:val="24"/>
        </w:rPr>
        <w:t>Цена общего объема заказа по договору не может превышать стоимость лота в ГКПЗ 2012 года.</w:t>
      </w:r>
      <w:r w:rsidR="007F7711">
        <w:rPr>
          <w:bCs/>
          <w:sz w:val="24"/>
          <w:szCs w:val="24"/>
        </w:rPr>
        <w:t xml:space="preserve"> </w:t>
      </w:r>
      <w:r w:rsidR="007F7711" w:rsidRPr="00717B48">
        <w:rPr>
          <w:sz w:val="24"/>
          <w:szCs w:val="24"/>
        </w:rPr>
        <w:t>Опл</w:t>
      </w:r>
      <w:r w:rsidR="007F7711">
        <w:rPr>
          <w:sz w:val="24"/>
          <w:szCs w:val="24"/>
        </w:rPr>
        <w:t>ата за поставку запчастей для</w:t>
      </w:r>
      <w:r w:rsidR="007F7711" w:rsidRPr="00717B48">
        <w:rPr>
          <w:sz w:val="24"/>
          <w:szCs w:val="24"/>
        </w:rPr>
        <w:t xml:space="preserve"> оборудования АСДУ производится Заказчиком  путем перечисления Заказчиком денежных средств на расчетный счет Исполнителя</w:t>
      </w:r>
      <w:r w:rsidR="007F7711">
        <w:rPr>
          <w:sz w:val="24"/>
          <w:szCs w:val="24"/>
        </w:rPr>
        <w:t xml:space="preserve"> </w:t>
      </w:r>
      <w:r w:rsidR="007F7711" w:rsidRPr="00717B48">
        <w:rPr>
          <w:sz w:val="24"/>
          <w:szCs w:val="24"/>
        </w:rPr>
        <w:t xml:space="preserve"> </w:t>
      </w:r>
      <w:r w:rsidR="007F7711">
        <w:rPr>
          <w:sz w:val="24"/>
          <w:szCs w:val="24"/>
        </w:rPr>
        <w:t xml:space="preserve">в течение 30 (тридцати) </w:t>
      </w:r>
      <w:r w:rsidR="007F7711" w:rsidRPr="00717B48">
        <w:rPr>
          <w:sz w:val="24"/>
          <w:szCs w:val="24"/>
        </w:rPr>
        <w:t xml:space="preserve">рабочих дней с момента </w:t>
      </w:r>
      <w:r w:rsidR="007F7711">
        <w:rPr>
          <w:sz w:val="24"/>
          <w:szCs w:val="24"/>
        </w:rPr>
        <w:t>подписания сторонами товарных накладных.</w:t>
      </w:r>
    </w:p>
    <w:p w:rsidR="001D21B9" w:rsidRPr="00717B48" w:rsidRDefault="001D21B9" w:rsidP="001D21B9"/>
    <w:p w:rsidR="004D56A3" w:rsidRPr="00CF112B" w:rsidRDefault="004D56A3" w:rsidP="00CF112B">
      <w:pPr>
        <w:pStyle w:val="21"/>
        <w:jc w:val="both"/>
        <w:rPr>
          <w:b w:val="0"/>
        </w:rPr>
      </w:pPr>
    </w:p>
    <w:p w:rsidR="004D56A3" w:rsidRPr="00CF112B" w:rsidRDefault="004D56A3" w:rsidP="00CF112B">
      <w:pPr>
        <w:pStyle w:val="21"/>
        <w:jc w:val="both"/>
        <w:rPr>
          <w:b w:val="0"/>
        </w:rPr>
      </w:pPr>
    </w:p>
    <w:p w:rsidR="00EC5D8E" w:rsidRPr="00590C79" w:rsidRDefault="00EC5D8E" w:rsidP="007F7711">
      <w:pPr>
        <w:pStyle w:val="afa"/>
        <w:jc w:val="both"/>
        <w:rPr>
          <w:sz w:val="20"/>
          <w:szCs w:val="20"/>
        </w:rPr>
      </w:pPr>
      <w:bookmarkStart w:id="17" w:name="_Toc274560389"/>
      <w:bookmarkStart w:id="18" w:name="_Toc291247669"/>
      <w:r w:rsidRPr="00590C79">
        <w:rPr>
          <w:sz w:val="20"/>
          <w:szCs w:val="20"/>
        </w:rPr>
        <w:lastRenderedPageBreak/>
        <w:t xml:space="preserve">Приложение № </w:t>
      </w:r>
      <w:bookmarkEnd w:id="17"/>
      <w:r w:rsidRPr="00590C79">
        <w:rPr>
          <w:sz w:val="20"/>
          <w:szCs w:val="20"/>
        </w:rPr>
        <w:t>1.</w:t>
      </w:r>
      <w:bookmarkEnd w:id="18"/>
    </w:p>
    <w:p w:rsidR="00EC5D8E" w:rsidRPr="00DE35D8" w:rsidRDefault="00EC5D8E" w:rsidP="00EC5D8E">
      <w:pPr>
        <w:spacing w:after="200" w:line="276" w:lineRule="auto"/>
        <w:jc w:val="center"/>
        <w:rPr>
          <w:b/>
          <w:sz w:val="24"/>
          <w:szCs w:val="24"/>
        </w:rPr>
      </w:pPr>
      <w:r w:rsidRPr="00247140">
        <w:rPr>
          <w:b/>
          <w:sz w:val="24"/>
          <w:szCs w:val="24"/>
        </w:rPr>
        <w:t xml:space="preserve">Состав и комплектация расходных материалов </w:t>
      </w:r>
    </w:p>
    <w:tbl>
      <w:tblPr>
        <w:tblW w:w="884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0"/>
        <w:gridCol w:w="7080"/>
        <w:gridCol w:w="1060"/>
      </w:tblGrid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Микросхема К561ТМ2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Микросхема К561ЛП2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jc w:val="right"/>
              <w:rPr>
                <w:rFonts w:eastAsia="Times New Roman"/>
                <w:sz w:val="24"/>
                <w:szCs w:val="20"/>
              </w:rPr>
            </w:pPr>
            <w:r w:rsidRPr="00410711">
              <w:rPr>
                <w:rFonts w:eastAsia="Times New Roman"/>
                <w:sz w:val="24"/>
                <w:szCs w:val="20"/>
              </w:rPr>
              <w:t>5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Микросхема К561ИЕ10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Микросхема К561ИЕ8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5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Микросхема К561ЛА7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Микросхема К561КП2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Микросхема К561ЛН2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25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Микросхема К561ЛЕ5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255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Микросхема К561КП1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5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Микросхема К561ЛЕ6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5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Микросхема КР531ЛН1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3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Микросхема КР531ЛА3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3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Микросхема КР531ЛА2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3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Микросхема КР531ЛА1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3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Микросхема КР530ТМ2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3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Панель под микросхемы 14 ножек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50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Панель под микросхемы 16 ножек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50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proofErr w:type="spellStart"/>
            <w:r w:rsidRPr="00410711">
              <w:rPr>
                <w:b w:val="0"/>
              </w:rPr>
              <w:t>Субблок</w:t>
            </w:r>
            <w:proofErr w:type="spellEnd"/>
            <w:r w:rsidRPr="00410711">
              <w:rPr>
                <w:b w:val="0"/>
              </w:rPr>
              <w:t xml:space="preserve"> "Гранит" МП4681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proofErr w:type="spellStart"/>
            <w:r w:rsidRPr="00410711">
              <w:rPr>
                <w:b w:val="0"/>
              </w:rPr>
              <w:t>Субблок</w:t>
            </w:r>
            <w:proofErr w:type="spellEnd"/>
            <w:r w:rsidRPr="00410711">
              <w:rPr>
                <w:b w:val="0"/>
              </w:rPr>
              <w:t xml:space="preserve"> "Гранит" КВ9125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3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proofErr w:type="spellStart"/>
            <w:r w:rsidRPr="00410711">
              <w:rPr>
                <w:b w:val="0"/>
              </w:rPr>
              <w:t>Субблок</w:t>
            </w:r>
            <w:proofErr w:type="spellEnd"/>
            <w:r w:rsidRPr="00410711">
              <w:rPr>
                <w:b w:val="0"/>
              </w:rPr>
              <w:t xml:space="preserve"> "Гранит" УПК Ех-300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4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proofErr w:type="spellStart"/>
            <w:r w:rsidRPr="00410711">
              <w:rPr>
                <w:b w:val="0"/>
              </w:rPr>
              <w:t>Субблок</w:t>
            </w:r>
            <w:proofErr w:type="spellEnd"/>
            <w:r w:rsidRPr="00410711">
              <w:rPr>
                <w:b w:val="0"/>
              </w:rPr>
              <w:t xml:space="preserve"> "Гранит" КС5910-1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proofErr w:type="spellStart"/>
            <w:r w:rsidRPr="00410711">
              <w:rPr>
                <w:b w:val="0"/>
              </w:rPr>
              <w:t>Субблок</w:t>
            </w:r>
            <w:proofErr w:type="spellEnd"/>
            <w:r w:rsidRPr="00410711">
              <w:rPr>
                <w:b w:val="0"/>
              </w:rPr>
              <w:t xml:space="preserve"> "Гранит" КС5910-2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proofErr w:type="spellStart"/>
            <w:r w:rsidRPr="00410711">
              <w:rPr>
                <w:b w:val="0"/>
              </w:rPr>
              <w:t>Субблок</w:t>
            </w:r>
            <w:proofErr w:type="spellEnd"/>
            <w:r w:rsidRPr="00410711">
              <w:rPr>
                <w:b w:val="0"/>
              </w:rPr>
              <w:t xml:space="preserve"> "Гранит" КС3150-01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proofErr w:type="spellStart"/>
            <w:r w:rsidRPr="00410711">
              <w:rPr>
                <w:b w:val="0"/>
              </w:rPr>
              <w:t>Субблок</w:t>
            </w:r>
            <w:proofErr w:type="spellEnd"/>
            <w:r w:rsidRPr="00410711">
              <w:rPr>
                <w:b w:val="0"/>
              </w:rPr>
              <w:t xml:space="preserve"> "Гранит" КС3151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proofErr w:type="spellStart"/>
            <w:r w:rsidRPr="00410711">
              <w:rPr>
                <w:b w:val="0"/>
              </w:rPr>
              <w:t>Субблок</w:t>
            </w:r>
            <w:proofErr w:type="spellEnd"/>
            <w:r w:rsidRPr="00410711">
              <w:rPr>
                <w:b w:val="0"/>
              </w:rPr>
              <w:t xml:space="preserve"> "Гранит" КС3517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proofErr w:type="spellStart"/>
            <w:r w:rsidRPr="00410711">
              <w:rPr>
                <w:b w:val="0"/>
              </w:rPr>
              <w:t>Субблок</w:t>
            </w:r>
            <w:proofErr w:type="spellEnd"/>
            <w:r w:rsidRPr="00410711">
              <w:rPr>
                <w:b w:val="0"/>
              </w:rPr>
              <w:t xml:space="preserve"> ТРС ИСУ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15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Модем ТФМ-12М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Модем ТФМ-3М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Модем телемеханический  ТМ -600 - 2Л 4К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2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Модем ЕХ -300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5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 xml:space="preserve">Блок DR -01 A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 xml:space="preserve">Модуль  DA -04 A 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3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 xml:space="preserve">Соединительный модуль MDS </w:t>
            </w:r>
            <w:proofErr w:type="gramStart"/>
            <w:r w:rsidRPr="00410711">
              <w:rPr>
                <w:b w:val="0"/>
              </w:rPr>
              <w:t xml:space="preserve">( </w:t>
            </w:r>
            <w:proofErr w:type="gramEnd"/>
            <w:r w:rsidRPr="00410711">
              <w:rPr>
                <w:b w:val="0"/>
              </w:rPr>
              <w:t>10пар)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30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 xml:space="preserve">Соединительный модуль MDS </w:t>
            </w:r>
            <w:proofErr w:type="gramStart"/>
            <w:r w:rsidRPr="00410711">
              <w:rPr>
                <w:b w:val="0"/>
              </w:rPr>
              <w:t xml:space="preserve">( </w:t>
            </w:r>
            <w:proofErr w:type="gramEnd"/>
            <w:r w:rsidRPr="00410711">
              <w:rPr>
                <w:b w:val="0"/>
              </w:rPr>
              <w:t>25пар)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20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Модем телемеханический ТФМ-3М/3-3-3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3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Модем телемеханический ТФМ-3М/1-3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9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Сервисный блок комплекса ТФМ-12М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2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ИМС К561 ТМ</w:t>
            </w:r>
            <w:proofErr w:type="gramStart"/>
            <w:r w:rsidRPr="00410711">
              <w:rPr>
                <w:b w:val="0"/>
              </w:rPr>
              <w:t>2</w:t>
            </w:r>
            <w:proofErr w:type="gramEnd"/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ИМС К561 ЛП</w:t>
            </w:r>
            <w:proofErr w:type="gramStart"/>
            <w:r w:rsidRPr="00410711">
              <w:rPr>
                <w:b w:val="0"/>
              </w:rPr>
              <w:t>2</w:t>
            </w:r>
            <w:proofErr w:type="gramEnd"/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ИМС К561 ИЕ</w:t>
            </w:r>
            <w:proofErr w:type="gramStart"/>
            <w:r w:rsidRPr="00410711">
              <w:rPr>
                <w:b w:val="0"/>
              </w:rPr>
              <w:t>9</w:t>
            </w:r>
            <w:proofErr w:type="gramEnd"/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2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ИМС К561 ЛА</w:t>
            </w:r>
            <w:proofErr w:type="gramStart"/>
            <w:r w:rsidRPr="00410711">
              <w:rPr>
                <w:b w:val="0"/>
              </w:rPr>
              <w:t>9</w:t>
            </w:r>
            <w:proofErr w:type="gramEnd"/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ИМС К561 ЛА</w:t>
            </w:r>
            <w:proofErr w:type="gramStart"/>
            <w:r w:rsidRPr="00410711">
              <w:rPr>
                <w:b w:val="0"/>
              </w:rPr>
              <w:t>7</w:t>
            </w:r>
            <w:proofErr w:type="gramEnd"/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ИМС К561 ЛА8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ИМС К561 ЛН</w:t>
            </w:r>
            <w:proofErr w:type="gramStart"/>
            <w:r w:rsidRPr="00410711">
              <w:rPr>
                <w:b w:val="0"/>
              </w:rPr>
              <w:t>2</w:t>
            </w:r>
            <w:proofErr w:type="gramEnd"/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20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ИМС К561 ЛЕ5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a3"/>
              <w:numPr>
                <w:ilvl w:val="0"/>
                <w:numId w:val="39"/>
              </w:numPr>
              <w:jc w:val="right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ИМС К561 ЛЕ</w:t>
            </w:r>
            <w:proofErr w:type="gramStart"/>
            <w:r w:rsidRPr="00410711">
              <w:rPr>
                <w:b w:val="0"/>
              </w:rPr>
              <w:t>6</w:t>
            </w:r>
            <w:proofErr w:type="gramEnd"/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ИМС DS1233-10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5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ИМС 533 ЛП8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20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ИМС КР 580 ВВ55А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20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ИМС 591 КН3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ИМС 590 КН</w:t>
            </w:r>
            <w:proofErr w:type="gramStart"/>
            <w:r w:rsidRPr="00410711">
              <w:rPr>
                <w:b w:val="0"/>
              </w:rPr>
              <w:t>4</w:t>
            </w:r>
            <w:proofErr w:type="gramEnd"/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ИМС 590 КН3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ИМС МАХ 809М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5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ИМС ADM 691 AR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5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ИМС ADG 409 BN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5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ИМС LA 4425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 xml:space="preserve">Модем </w:t>
            </w:r>
            <w:proofErr w:type="spellStart"/>
            <w:r w:rsidRPr="00410711">
              <w:rPr>
                <w:b w:val="0"/>
              </w:rPr>
              <w:t>Телеконтроль</w:t>
            </w:r>
            <w:proofErr w:type="spellEnd"/>
            <w:r w:rsidRPr="00410711">
              <w:rPr>
                <w:b w:val="0"/>
              </w:rPr>
              <w:t xml:space="preserve"> SG01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2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 xml:space="preserve">GSM-шлюз </w:t>
            </w:r>
            <w:proofErr w:type="spellStart"/>
            <w:r w:rsidRPr="00410711">
              <w:rPr>
                <w:b w:val="0"/>
              </w:rPr>
              <w:t>Телеофис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2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noWrap/>
            <w:vAlign w:val="bottom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proofErr w:type="spellStart"/>
            <w:r w:rsidRPr="00410711">
              <w:rPr>
                <w:b w:val="0"/>
              </w:rPr>
              <w:t>Промконтроллер</w:t>
            </w:r>
            <w:proofErr w:type="spellEnd"/>
            <w:r w:rsidRPr="00410711">
              <w:rPr>
                <w:b w:val="0"/>
              </w:rPr>
              <w:t xml:space="preserve"> СИКОН С-70 (32) ВЛСТ 220.00.000-04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4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noWrap/>
            <w:vAlign w:val="bottom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Устройство синхронизации времени УСВ -1 ВЛСТ 221.00.000-01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3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noWrap/>
            <w:vAlign w:val="bottom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Модуль для УСПД RS - 232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noWrap/>
            <w:vAlign w:val="bottom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Модуль для УСПД RS - 485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4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noWrap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 xml:space="preserve">Коробка </w:t>
            </w:r>
            <w:proofErr w:type="spellStart"/>
            <w:r w:rsidRPr="00410711">
              <w:rPr>
                <w:b w:val="0"/>
              </w:rPr>
              <w:t>разветвительная</w:t>
            </w:r>
            <w:proofErr w:type="spellEnd"/>
            <w:r w:rsidRPr="00410711">
              <w:rPr>
                <w:b w:val="0"/>
              </w:rPr>
              <w:t xml:space="preserve"> RS-485 ВЛСТ 215.00.000-04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10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noWrap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GSM Модем Siemens MC 35i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12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noWrap/>
            <w:vAlign w:val="bottom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 xml:space="preserve">Блок питания для GSM Модема </w:t>
            </w:r>
            <w:proofErr w:type="spellStart"/>
            <w:r w:rsidRPr="00410711">
              <w:rPr>
                <w:b w:val="0"/>
              </w:rPr>
              <w:t>Siemens</w:t>
            </w:r>
            <w:proofErr w:type="spellEnd"/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 w:rsidRPr="00410711">
              <w:rPr>
                <w:b w:val="0"/>
              </w:rPr>
              <w:t>12</w:t>
            </w:r>
          </w:p>
        </w:tc>
      </w:tr>
      <w:tr w:rsidR="00410711" w:rsidRPr="00410711" w:rsidTr="00410711">
        <w:trPr>
          <w:trHeight w:val="300"/>
        </w:trPr>
        <w:tc>
          <w:tcPr>
            <w:tcW w:w="70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</w:p>
        </w:tc>
        <w:tc>
          <w:tcPr>
            <w:tcW w:w="708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>
              <w:rPr>
                <w:b w:val="0"/>
              </w:rPr>
              <w:t>Лампа</w:t>
            </w:r>
            <w:r w:rsidRPr="00410711">
              <w:rPr>
                <w:b w:val="0"/>
              </w:rPr>
              <w:t> S-PH50LA "MITSUBISHI ELECTRIC"</w:t>
            </w:r>
          </w:p>
        </w:tc>
        <w:tc>
          <w:tcPr>
            <w:tcW w:w="1060" w:type="dxa"/>
            <w:shd w:val="clear" w:color="auto" w:fill="auto"/>
            <w:noWrap/>
            <w:vAlign w:val="center"/>
            <w:hideMark/>
          </w:tcPr>
          <w:p w:rsidR="00410711" w:rsidRPr="00410711" w:rsidRDefault="00410711" w:rsidP="00410711">
            <w:pPr>
              <w:pStyle w:val="21"/>
              <w:jc w:val="both"/>
              <w:rPr>
                <w:b w:val="0"/>
              </w:rPr>
            </w:pPr>
            <w:r>
              <w:rPr>
                <w:b w:val="0"/>
              </w:rPr>
              <w:t>10</w:t>
            </w:r>
          </w:p>
        </w:tc>
      </w:tr>
    </w:tbl>
    <w:p w:rsidR="00EE0453" w:rsidRPr="00410711" w:rsidRDefault="00EE0453" w:rsidP="00410711">
      <w:pPr>
        <w:pStyle w:val="21"/>
        <w:jc w:val="both"/>
        <w:rPr>
          <w:b w:val="0"/>
        </w:rPr>
      </w:pPr>
    </w:p>
    <w:p w:rsidR="00EE0453" w:rsidRPr="005C39F6" w:rsidRDefault="00EE0453" w:rsidP="00821968">
      <w:pPr>
        <w:spacing w:after="200" w:line="276" w:lineRule="auto"/>
        <w:jc w:val="center"/>
        <w:rPr>
          <w:b/>
          <w:sz w:val="24"/>
          <w:szCs w:val="24"/>
        </w:rPr>
      </w:pPr>
    </w:p>
    <w:p w:rsidR="00DE35D8" w:rsidRPr="002D08DC" w:rsidRDefault="00DE35D8" w:rsidP="00A01948">
      <w:pPr>
        <w:rPr>
          <w:sz w:val="24"/>
        </w:rPr>
      </w:pPr>
      <w:r w:rsidRPr="002D08DC">
        <w:rPr>
          <w:sz w:val="24"/>
        </w:rPr>
        <w:t>СОСТАВИЛИ: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458"/>
        <w:gridCol w:w="2604"/>
        <w:gridCol w:w="2188"/>
        <w:gridCol w:w="1394"/>
        <w:gridCol w:w="1494"/>
      </w:tblGrid>
      <w:tr w:rsidR="00DE35D8" w:rsidRPr="00B24115" w:rsidTr="00CE4B77">
        <w:tc>
          <w:tcPr>
            <w:tcW w:w="2518" w:type="dxa"/>
            <w:shd w:val="clear" w:color="auto" w:fill="auto"/>
            <w:vAlign w:val="center"/>
          </w:tcPr>
          <w:p w:rsidR="00DE35D8" w:rsidRPr="00B24115" w:rsidRDefault="00DE35D8" w:rsidP="00CE4B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Наименование организации, предприятия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DE35D8" w:rsidRPr="00B24115" w:rsidRDefault="00DE35D8" w:rsidP="00CE4B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 xml:space="preserve">Должность </w:t>
            </w:r>
          </w:p>
          <w:p w:rsidR="00DE35D8" w:rsidRPr="00B24115" w:rsidRDefault="00DE35D8" w:rsidP="00CE4B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исполнителя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DE35D8" w:rsidRPr="00B24115" w:rsidRDefault="00DE35D8" w:rsidP="00CE4B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 xml:space="preserve">Фамилия, имя, </w:t>
            </w:r>
          </w:p>
          <w:p w:rsidR="00DE35D8" w:rsidRPr="00B24115" w:rsidRDefault="00DE35D8" w:rsidP="00CE4B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отчество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E35D8" w:rsidRPr="00B24115" w:rsidRDefault="00DE35D8" w:rsidP="00CE4B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Подпись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DE35D8" w:rsidRPr="00B24115" w:rsidRDefault="00DE35D8" w:rsidP="00CE4B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ind w:firstLine="34"/>
              <w:jc w:val="center"/>
              <w:rPr>
                <w:sz w:val="24"/>
              </w:rPr>
            </w:pPr>
            <w:r w:rsidRPr="00B24115">
              <w:rPr>
                <w:sz w:val="24"/>
              </w:rPr>
              <w:t>Дата</w:t>
            </w:r>
          </w:p>
        </w:tc>
      </w:tr>
      <w:tr w:rsidR="00DE35D8" w:rsidRPr="00B24115" w:rsidTr="00CE4B77">
        <w:tc>
          <w:tcPr>
            <w:tcW w:w="2518" w:type="dxa"/>
            <w:shd w:val="clear" w:color="auto" w:fill="auto"/>
          </w:tcPr>
          <w:p w:rsidR="00DE35D8" w:rsidRPr="00B24115" w:rsidRDefault="00A01948" w:rsidP="00CE4B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  <w:r>
              <w:rPr>
                <w:sz w:val="24"/>
              </w:rPr>
              <w:t xml:space="preserve">Филиал </w:t>
            </w:r>
            <w:r w:rsidR="00DE35D8">
              <w:rPr>
                <w:sz w:val="24"/>
              </w:rPr>
              <w:t>ОАО «МРСК Центра</w:t>
            </w:r>
            <w:proofErr w:type="gramStart"/>
            <w:r w:rsidR="00DE35D8">
              <w:rPr>
                <w:sz w:val="24"/>
              </w:rPr>
              <w:t>»</w:t>
            </w:r>
            <w:r>
              <w:rPr>
                <w:sz w:val="24"/>
              </w:rPr>
              <w:t>-</w:t>
            </w:r>
            <w:proofErr w:type="gramEnd"/>
            <w:r>
              <w:rPr>
                <w:sz w:val="24"/>
              </w:rPr>
              <w:t>«Тверьэнерго»</w:t>
            </w:r>
          </w:p>
        </w:tc>
        <w:tc>
          <w:tcPr>
            <w:tcW w:w="2693" w:type="dxa"/>
            <w:shd w:val="clear" w:color="auto" w:fill="auto"/>
          </w:tcPr>
          <w:p w:rsidR="00DE35D8" w:rsidRPr="000F4C0C" w:rsidRDefault="00A01948" w:rsidP="00CE4B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  <w:r>
              <w:rPr>
                <w:sz w:val="24"/>
              </w:rPr>
              <w:t>Ведущий специалист СЗ по ИТТ</w:t>
            </w:r>
          </w:p>
        </w:tc>
        <w:tc>
          <w:tcPr>
            <w:tcW w:w="2268" w:type="dxa"/>
            <w:shd w:val="clear" w:color="auto" w:fill="auto"/>
          </w:tcPr>
          <w:p w:rsidR="00DE35D8" w:rsidRPr="00B24115" w:rsidRDefault="00A01948" w:rsidP="00CE4B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  <w:r>
              <w:rPr>
                <w:sz w:val="24"/>
              </w:rPr>
              <w:t>Добуш Михаил Игоревич</w:t>
            </w:r>
          </w:p>
        </w:tc>
        <w:tc>
          <w:tcPr>
            <w:tcW w:w="1418" w:type="dxa"/>
            <w:shd w:val="clear" w:color="auto" w:fill="auto"/>
          </w:tcPr>
          <w:p w:rsidR="00DE35D8" w:rsidRPr="00B24115" w:rsidRDefault="00DE35D8" w:rsidP="00CE4B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DE35D8" w:rsidRPr="00B24115" w:rsidRDefault="00DE35D8" w:rsidP="00CE4B77">
            <w:pPr>
              <w:keepLines/>
              <w:suppressLineNumbers/>
              <w:tabs>
                <w:tab w:val="left" w:pos="142"/>
                <w:tab w:val="left" w:pos="284"/>
                <w:tab w:val="left" w:pos="567"/>
              </w:tabs>
              <w:spacing w:before="240" w:after="120"/>
              <w:rPr>
                <w:sz w:val="24"/>
              </w:rPr>
            </w:pPr>
          </w:p>
        </w:tc>
      </w:tr>
    </w:tbl>
    <w:p w:rsidR="00EE0453" w:rsidRDefault="00EE0453" w:rsidP="00821968">
      <w:pPr>
        <w:spacing w:after="200" w:line="276" w:lineRule="auto"/>
        <w:jc w:val="center"/>
        <w:rPr>
          <w:b/>
          <w:sz w:val="24"/>
          <w:szCs w:val="24"/>
          <w:lang w:val="en-US"/>
        </w:rPr>
      </w:pPr>
    </w:p>
    <w:p w:rsidR="00E67E83" w:rsidRDefault="00EE0453" w:rsidP="00821968">
      <w:pPr>
        <w:spacing w:after="200" w:line="276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textWrapping" w:clear="all"/>
      </w:r>
    </w:p>
    <w:p w:rsidR="007C695B" w:rsidRPr="007C695B" w:rsidRDefault="007C695B" w:rsidP="007C695B">
      <w:pPr>
        <w:pStyle w:val="afa"/>
        <w:rPr>
          <w:sz w:val="24"/>
          <w:szCs w:val="24"/>
        </w:rPr>
      </w:pPr>
    </w:p>
    <w:sectPr w:rsidR="007C695B" w:rsidRPr="007C695B" w:rsidSect="004D56A3">
      <w:headerReference w:type="default" r:id="rId7"/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33D5" w:rsidRDefault="00BB33D5" w:rsidP="00AF00E0">
      <w:r>
        <w:separator/>
      </w:r>
    </w:p>
  </w:endnote>
  <w:endnote w:type="continuationSeparator" w:id="0">
    <w:p w:rsidR="00BB33D5" w:rsidRDefault="00BB33D5" w:rsidP="00AF00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33D5" w:rsidRDefault="00BB33D5" w:rsidP="00AF00E0">
      <w:r>
        <w:separator/>
      </w:r>
    </w:p>
  </w:footnote>
  <w:footnote w:type="continuationSeparator" w:id="0">
    <w:p w:rsidR="00BB33D5" w:rsidRDefault="00BB33D5" w:rsidP="00AF00E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B77" w:rsidRPr="008B6973" w:rsidRDefault="00CE4B77" w:rsidP="008B6973">
    <w:pPr>
      <w:pStyle w:val="af3"/>
      <w:jc w:val="center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>
    <w:nsid w:val="00000004"/>
    <w:multiLevelType w:val="multilevel"/>
    <w:tmpl w:val="00000004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00000005"/>
    <w:multiLevelType w:val="multilevel"/>
    <w:tmpl w:val="00000005"/>
    <w:name w:val="WW8Num4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>
    <w:nsid w:val="00000007"/>
    <w:multiLevelType w:val="multilevel"/>
    <w:tmpl w:val="49466C04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777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89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3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9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9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5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5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17" w:hanging="1800"/>
      </w:pPr>
      <w:rPr>
        <w:rFonts w:hint="default"/>
      </w:rPr>
    </w:lvl>
  </w:abstractNum>
  <w:abstractNum w:abstractNumId="4">
    <w:nsid w:val="00000008"/>
    <w:multiLevelType w:val="multilevel"/>
    <w:tmpl w:val="00000008"/>
    <w:name w:val="WW8Num7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5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6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7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8">
    <w:nsid w:val="0000000F"/>
    <w:multiLevelType w:val="multilevel"/>
    <w:tmpl w:val="0000000F"/>
    <w:name w:val="WW8Num18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9">
    <w:nsid w:val="00000012"/>
    <w:multiLevelType w:val="multilevel"/>
    <w:tmpl w:val="00000012"/>
    <w:name w:val="WW8Num2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0">
    <w:nsid w:val="00000015"/>
    <w:multiLevelType w:val="multilevel"/>
    <w:tmpl w:val="00000015"/>
    <w:name w:val="WW8Num29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1">
    <w:nsid w:val="00000016"/>
    <w:multiLevelType w:val="multilevel"/>
    <w:tmpl w:val="584CB41E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17"/>
    <w:multiLevelType w:val="multilevel"/>
    <w:tmpl w:val="00000017"/>
    <w:name w:val="WW8Num3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3">
    <w:nsid w:val="00000018"/>
    <w:multiLevelType w:val="multilevel"/>
    <w:tmpl w:val="00000018"/>
    <w:name w:val="WW8Num33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4">
    <w:nsid w:val="0000001C"/>
    <w:multiLevelType w:val="multilevel"/>
    <w:tmpl w:val="0000001C"/>
    <w:name w:val="WW8Num42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5">
    <w:nsid w:val="0000001D"/>
    <w:multiLevelType w:val="multilevel"/>
    <w:tmpl w:val="0000001D"/>
    <w:name w:val="WW8Num45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6">
    <w:nsid w:val="0000001E"/>
    <w:multiLevelType w:val="multilevel"/>
    <w:tmpl w:val="0000001E"/>
    <w:name w:val="WW8Num46"/>
    <w:lvl w:ilvl="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7">
    <w:nsid w:val="04171C1E"/>
    <w:multiLevelType w:val="hybridMultilevel"/>
    <w:tmpl w:val="D05E2478"/>
    <w:lvl w:ilvl="0" w:tplc="58BCBC6A">
      <w:start w:val="1"/>
      <w:numFmt w:val="lowerLetter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04F840AE"/>
    <w:multiLevelType w:val="hybridMultilevel"/>
    <w:tmpl w:val="3E54A670"/>
    <w:lvl w:ilvl="0" w:tplc="03563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08491B2F"/>
    <w:multiLevelType w:val="hybridMultilevel"/>
    <w:tmpl w:val="90E87772"/>
    <w:lvl w:ilvl="0" w:tplc="778CB43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0">
    <w:nsid w:val="0A700A3B"/>
    <w:multiLevelType w:val="multilevel"/>
    <w:tmpl w:val="19EE15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1">
    <w:nsid w:val="0A947E03"/>
    <w:multiLevelType w:val="hybridMultilevel"/>
    <w:tmpl w:val="BEC4E0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0FD508C"/>
    <w:multiLevelType w:val="multilevel"/>
    <w:tmpl w:val="9B92A9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23E672EA"/>
    <w:multiLevelType w:val="hybridMultilevel"/>
    <w:tmpl w:val="820202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5270B81"/>
    <w:multiLevelType w:val="hybridMultilevel"/>
    <w:tmpl w:val="2068A7BC"/>
    <w:lvl w:ilvl="0" w:tplc="035634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70B7840"/>
    <w:multiLevelType w:val="multilevel"/>
    <w:tmpl w:val="DDA6B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26">
    <w:nsid w:val="279F3EE4"/>
    <w:multiLevelType w:val="hybridMultilevel"/>
    <w:tmpl w:val="9BDCE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7B04E08"/>
    <w:multiLevelType w:val="hybridMultilevel"/>
    <w:tmpl w:val="855C91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2E40016D"/>
    <w:multiLevelType w:val="hybridMultilevel"/>
    <w:tmpl w:val="2F4A84B0"/>
    <w:lvl w:ilvl="0" w:tplc="FFFFFFFF">
      <w:start w:val="1"/>
      <w:numFmt w:val="russianLower"/>
      <w:lvlText w:val="%1)"/>
      <w:lvlJc w:val="left"/>
      <w:pPr>
        <w:tabs>
          <w:tab w:val="num" w:pos="1021"/>
        </w:tabs>
        <w:ind w:left="1021" w:hanging="301"/>
      </w:pPr>
      <w:rPr>
        <w:rFonts w:ascii="Arial" w:hAnsi="Arial" w:hint="default"/>
        <w:b w:val="0"/>
        <w:i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2EAC34CB"/>
    <w:multiLevelType w:val="multilevel"/>
    <w:tmpl w:val="73B8B6FA"/>
    <w:lvl w:ilvl="0">
      <w:start w:val="1"/>
      <w:numFmt w:val="decimal"/>
      <w:lvlText w:val="%1"/>
      <w:lvlJc w:val="left"/>
      <w:pPr>
        <w:tabs>
          <w:tab w:val="num" w:pos="1069"/>
        </w:tabs>
        <w:ind w:left="389" w:firstLine="6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3696482D"/>
    <w:multiLevelType w:val="hybridMultilevel"/>
    <w:tmpl w:val="4E403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3A7B35B5"/>
    <w:multiLevelType w:val="hybridMultilevel"/>
    <w:tmpl w:val="D6BA33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1575F0B"/>
    <w:multiLevelType w:val="hybridMultilevel"/>
    <w:tmpl w:val="CAE0988A"/>
    <w:lvl w:ilvl="0" w:tplc="0356345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46AF60EB"/>
    <w:multiLevelType w:val="hybridMultilevel"/>
    <w:tmpl w:val="4830BC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8674896"/>
    <w:multiLevelType w:val="hybridMultilevel"/>
    <w:tmpl w:val="4E403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CBD2754"/>
    <w:multiLevelType w:val="hybridMultilevel"/>
    <w:tmpl w:val="B26C7A3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6">
    <w:nsid w:val="6D1F02BA"/>
    <w:multiLevelType w:val="hybridMultilevel"/>
    <w:tmpl w:val="85766418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7">
    <w:nsid w:val="6D8843BC"/>
    <w:multiLevelType w:val="hybridMultilevel"/>
    <w:tmpl w:val="73B8B6FA"/>
    <w:lvl w:ilvl="0" w:tplc="387E8808">
      <w:start w:val="1"/>
      <w:numFmt w:val="decimal"/>
      <w:lvlText w:val="%1"/>
      <w:lvlJc w:val="left"/>
      <w:pPr>
        <w:tabs>
          <w:tab w:val="num" w:pos="1069"/>
        </w:tabs>
        <w:ind w:left="389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EA21B12"/>
    <w:multiLevelType w:val="hybridMultilevel"/>
    <w:tmpl w:val="1E82BF40"/>
    <w:lvl w:ilvl="0" w:tplc="6E30AB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C5531F"/>
    <w:multiLevelType w:val="hybridMultilevel"/>
    <w:tmpl w:val="B26C7A38"/>
    <w:lvl w:ilvl="0" w:tplc="04190001">
      <w:start w:val="1"/>
      <w:numFmt w:val="decimal"/>
      <w:lvlText w:val="%1."/>
      <w:lvlJc w:val="left"/>
      <w:pPr>
        <w:ind w:left="502" w:hanging="360"/>
      </w:pPr>
    </w:lvl>
    <w:lvl w:ilvl="1" w:tplc="04190003" w:tentative="1">
      <w:start w:val="1"/>
      <w:numFmt w:val="lowerLetter"/>
      <w:lvlText w:val="%2."/>
      <w:lvlJc w:val="left"/>
      <w:pPr>
        <w:ind w:left="1222" w:hanging="360"/>
      </w:pPr>
    </w:lvl>
    <w:lvl w:ilvl="2" w:tplc="04190005" w:tentative="1">
      <w:start w:val="1"/>
      <w:numFmt w:val="lowerRoman"/>
      <w:lvlText w:val="%3."/>
      <w:lvlJc w:val="right"/>
      <w:pPr>
        <w:ind w:left="1942" w:hanging="180"/>
      </w:pPr>
    </w:lvl>
    <w:lvl w:ilvl="3" w:tplc="04190001" w:tentative="1">
      <w:start w:val="1"/>
      <w:numFmt w:val="decimal"/>
      <w:lvlText w:val="%4."/>
      <w:lvlJc w:val="left"/>
      <w:pPr>
        <w:ind w:left="2662" w:hanging="360"/>
      </w:pPr>
    </w:lvl>
    <w:lvl w:ilvl="4" w:tplc="04190003" w:tentative="1">
      <w:start w:val="1"/>
      <w:numFmt w:val="lowerLetter"/>
      <w:lvlText w:val="%5."/>
      <w:lvlJc w:val="left"/>
      <w:pPr>
        <w:ind w:left="3382" w:hanging="360"/>
      </w:pPr>
    </w:lvl>
    <w:lvl w:ilvl="5" w:tplc="04190005" w:tentative="1">
      <w:start w:val="1"/>
      <w:numFmt w:val="lowerRoman"/>
      <w:lvlText w:val="%6."/>
      <w:lvlJc w:val="right"/>
      <w:pPr>
        <w:ind w:left="4102" w:hanging="180"/>
      </w:pPr>
    </w:lvl>
    <w:lvl w:ilvl="6" w:tplc="04190001" w:tentative="1">
      <w:start w:val="1"/>
      <w:numFmt w:val="decimal"/>
      <w:lvlText w:val="%7."/>
      <w:lvlJc w:val="left"/>
      <w:pPr>
        <w:ind w:left="4822" w:hanging="360"/>
      </w:pPr>
    </w:lvl>
    <w:lvl w:ilvl="7" w:tplc="04190003" w:tentative="1">
      <w:start w:val="1"/>
      <w:numFmt w:val="lowerLetter"/>
      <w:lvlText w:val="%8."/>
      <w:lvlJc w:val="left"/>
      <w:pPr>
        <w:ind w:left="5542" w:hanging="360"/>
      </w:pPr>
    </w:lvl>
    <w:lvl w:ilvl="8" w:tplc="04190005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0">
    <w:nsid w:val="7B7763AB"/>
    <w:multiLevelType w:val="hybridMultilevel"/>
    <w:tmpl w:val="D4A68A84"/>
    <w:lvl w:ilvl="0" w:tplc="387E8808">
      <w:start w:val="1"/>
      <w:numFmt w:val="decimal"/>
      <w:lvlText w:val="%1"/>
      <w:lvlJc w:val="left"/>
      <w:pPr>
        <w:tabs>
          <w:tab w:val="num" w:pos="45"/>
        </w:tabs>
        <w:ind w:left="-635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16"/>
        </w:tabs>
        <w:ind w:left="4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136"/>
        </w:tabs>
        <w:ind w:left="11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56"/>
        </w:tabs>
        <w:ind w:left="18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76"/>
        </w:tabs>
        <w:ind w:left="25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96"/>
        </w:tabs>
        <w:ind w:left="32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016"/>
        </w:tabs>
        <w:ind w:left="40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736"/>
        </w:tabs>
        <w:ind w:left="47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56"/>
        </w:tabs>
        <w:ind w:left="5456" w:hanging="180"/>
      </w:pPr>
    </w:lvl>
  </w:abstractNum>
  <w:num w:numId="1">
    <w:abstractNumId w:val="22"/>
  </w:num>
  <w:num w:numId="2">
    <w:abstractNumId w:val="39"/>
  </w:num>
  <w:num w:numId="3">
    <w:abstractNumId w:val="35"/>
  </w:num>
  <w:num w:numId="4">
    <w:abstractNumId w:val="28"/>
  </w:num>
  <w:num w:numId="5">
    <w:abstractNumId w:val="20"/>
  </w:num>
  <w:num w:numId="6">
    <w:abstractNumId w:val="17"/>
  </w:num>
  <w:num w:numId="7">
    <w:abstractNumId w:val="34"/>
  </w:num>
  <w:num w:numId="8">
    <w:abstractNumId w:val="33"/>
  </w:num>
  <w:num w:numId="9">
    <w:abstractNumId w:val="27"/>
  </w:num>
  <w:num w:numId="10">
    <w:abstractNumId w:val="30"/>
  </w:num>
  <w:num w:numId="11">
    <w:abstractNumId w:val="1"/>
  </w:num>
  <w:num w:numId="12">
    <w:abstractNumId w:val="2"/>
  </w:num>
  <w:num w:numId="13">
    <w:abstractNumId w:val="6"/>
  </w:num>
  <w:num w:numId="14">
    <w:abstractNumId w:val="7"/>
  </w:num>
  <w:num w:numId="15">
    <w:abstractNumId w:val="8"/>
  </w:num>
  <w:num w:numId="16">
    <w:abstractNumId w:val="12"/>
  </w:num>
  <w:num w:numId="17">
    <w:abstractNumId w:val="13"/>
  </w:num>
  <w:num w:numId="18">
    <w:abstractNumId w:val="14"/>
  </w:num>
  <w:num w:numId="19">
    <w:abstractNumId w:val="15"/>
  </w:num>
  <w:num w:numId="20">
    <w:abstractNumId w:val="16"/>
  </w:num>
  <w:num w:numId="21">
    <w:abstractNumId w:val="38"/>
  </w:num>
  <w:num w:numId="22">
    <w:abstractNumId w:val="32"/>
  </w:num>
  <w:num w:numId="23">
    <w:abstractNumId w:val="4"/>
  </w:num>
  <w:num w:numId="24">
    <w:abstractNumId w:val="5"/>
  </w:num>
  <w:num w:numId="25">
    <w:abstractNumId w:val="9"/>
  </w:num>
  <w:num w:numId="26">
    <w:abstractNumId w:val="10"/>
  </w:num>
  <w:num w:numId="27">
    <w:abstractNumId w:val="25"/>
  </w:num>
  <w:num w:numId="28">
    <w:abstractNumId w:val="26"/>
  </w:num>
  <w:num w:numId="29">
    <w:abstractNumId w:val="21"/>
  </w:num>
  <w:num w:numId="30">
    <w:abstractNumId w:val="24"/>
  </w:num>
  <w:num w:numId="31">
    <w:abstractNumId w:val="18"/>
  </w:num>
  <w:num w:numId="32">
    <w:abstractNumId w:val="31"/>
  </w:num>
  <w:num w:numId="33">
    <w:abstractNumId w:val="19"/>
  </w:num>
  <w:num w:numId="34">
    <w:abstractNumId w:val="37"/>
  </w:num>
  <w:num w:numId="35">
    <w:abstractNumId w:val="29"/>
  </w:num>
  <w:num w:numId="36">
    <w:abstractNumId w:val="40"/>
  </w:num>
  <w:num w:numId="37">
    <w:abstractNumId w:val="36"/>
  </w:num>
  <w:num w:numId="38">
    <w:abstractNumId w:val="0"/>
  </w:num>
  <w:num w:numId="39">
    <w:abstractNumId w:val="23"/>
  </w:num>
  <w:numIdMacAtCleanup w:val="2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40"/>
  <w:displayHorizontalDrawingGridEvery w:val="2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DC597A"/>
    <w:rsid w:val="00014764"/>
    <w:rsid w:val="00017251"/>
    <w:rsid w:val="000249BA"/>
    <w:rsid w:val="000320FB"/>
    <w:rsid w:val="000520BB"/>
    <w:rsid w:val="00066711"/>
    <w:rsid w:val="000870EC"/>
    <w:rsid w:val="00092804"/>
    <w:rsid w:val="00095CB3"/>
    <w:rsid w:val="000A3996"/>
    <w:rsid w:val="000B0267"/>
    <w:rsid w:val="000B19A7"/>
    <w:rsid w:val="000B417E"/>
    <w:rsid w:val="000B771D"/>
    <w:rsid w:val="000C16A1"/>
    <w:rsid w:val="000C43D4"/>
    <w:rsid w:val="000C5C5A"/>
    <w:rsid w:val="000C7EEE"/>
    <w:rsid w:val="000D3506"/>
    <w:rsid w:val="000E62AB"/>
    <w:rsid w:val="00103939"/>
    <w:rsid w:val="001061E5"/>
    <w:rsid w:val="00117BF4"/>
    <w:rsid w:val="00126D81"/>
    <w:rsid w:val="00127709"/>
    <w:rsid w:val="001369B5"/>
    <w:rsid w:val="001375BE"/>
    <w:rsid w:val="00143CE9"/>
    <w:rsid w:val="00147E22"/>
    <w:rsid w:val="00150FEA"/>
    <w:rsid w:val="00151ED2"/>
    <w:rsid w:val="00161155"/>
    <w:rsid w:val="001839F9"/>
    <w:rsid w:val="001909D5"/>
    <w:rsid w:val="00192D25"/>
    <w:rsid w:val="001A1615"/>
    <w:rsid w:val="001C17E5"/>
    <w:rsid w:val="001C2993"/>
    <w:rsid w:val="001C2AFD"/>
    <w:rsid w:val="001D21B9"/>
    <w:rsid w:val="001D6868"/>
    <w:rsid w:val="001E1804"/>
    <w:rsid w:val="00217D57"/>
    <w:rsid w:val="00230A2D"/>
    <w:rsid w:val="002351BD"/>
    <w:rsid w:val="00237DCE"/>
    <w:rsid w:val="00260602"/>
    <w:rsid w:val="00270BAD"/>
    <w:rsid w:val="00283185"/>
    <w:rsid w:val="00294226"/>
    <w:rsid w:val="002A133C"/>
    <w:rsid w:val="002A53F9"/>
    <w:rsid w:val="002A743E"/>
    <w:rsid w:val="002D36F8"/>
    <w:rsid w:val="002D4155"/>
    <w:rsid w:val="003126C2"/>
    <w:rsid w:val="00312EA5"/>
    <w:rsid w:val="00312FE0"/>
    <w:rsid w:val="003408B5"/>
    <w:rsid w:val="00342755"/>
    <w:rsid w:val="00345CA0"/>
    <w:rsid w:val="00361BB3"/>
    <w:rsid w:val="0037712E"/>
    <w:rsid w:val="003814DC"/>
    <w:rsid w:val="00383188"/>
    <w:rsid w:val="003C1347"/>
    <w:rsid w:val="003C16E2"/>
    <w:rsid w:val="003D379C"/>
    <w:rsid w:val="003D3A4F"/>
    <w:rsid w:val="003D4EF7"/>
    <w:rsid w:val="003E751E"/>
    <w:rsid w:val="003F0C18"/>
    <w:rsid w:val="003F4FF9"/>
    <w:rsid w:val="004002E0"/>
    <w:rsid w:val="00410711"/>
    <w:rsid w:val="00413392"/>
    <w:rsid w:val="00414E2E"/>
    <w:rsid w:val="00435B59"/>
    <w:rsid w:val="0044228F"/>
    <w:rsid w:val="00483A35"/>
    <w:rsid w:val="0048428C"/>
    <w:rsid w:val="004846CC"/>
    <w:rsid w:val="00493075"/>
    <w:rsid w:val="00497ED2"/>
    <w:rsid w:val="004A4110"/>
    <w:rsid w:val="004C0405"/>
    <w:rsid w:val="004D56A3"/>
    <w:rsid w:val="004E7917"/>
    <w:rsid w:val="00503561"/>
    <w:rsid w:val="00506240"/>
    <w:rsid w:val="00511C66"/>
    <w:rsid w:val="00511E1D"/>
    <w:rsid w:val="0052100B"/>
    <w:rsid w:val="0055215C"/>
    <w:rsid w:val="005604E8"/>
    <w:rsid w:val="005623E0"/>
    <w:rsid w:val="00562604"/>
    <w:rsid w:val="005769CB"/>
    <w:rsid w:val="00587FB0"/>
    <w:rsid w:val="00590C79"/>
    <w:rsid w:val="00594D13"/>
    <w:rsid w:val="005A2DBB"/>
    <w:rsid w:val="005B1247"/>
    <w:rsid w:val="005B2D73"/>
    <w:rsid w:val="005C39F6"/>
    <w:rsid w:val="005D47B0"/>
    <w:rsid w:val="00600638"/>
    <w:rsid w:val="00610825"/>
    <w:rsid w:val="00611B70"/>
    <w:rsid w:val="006151BE"/>
    <w:rsid w:val="00621032"/>
    <w:rsid w:val="00621F62"/>
    <w:rsid w:val="006242B7"/>
    <w:rsid w:val="006260C1"/>
    <w:rsid w:val="0062615E"/>
    <w:rsid w:val="00632B56"/>
    <w:rsid w:val="0063327E"/>
    <w:rsid w:val="006508A9"/>
    <w:rsid w:val="006577BE"/>
    <w:rsid w:val="0066149E"/>
    <w:rsid w:val="00665200"/>
    <w:rsid w:val="006725A2"/>
    <w:rsid w:val="00676B81"/>
    <w:rsid w:val="006779A0"/>
    <w:rsid w:val="006B0511"/>
    <w:rsid w:val="006C4977"/>
    <w:rsid w:val="006D6E94"/>
    <w:rsid w:val="006E4319"/>
    <w:rsid w:val="006F3D98"/>
    <w:rsid w:val="007024B5"/>
    <w:rsid w:val="0070513A"/>
    <w:rsid w:val="00727DA6"/>
    <w:rsid w:val="00753695"/>
    <w:rsid w:val="00773D04"/>
    <w:rsid w:val="00780268"/>
    <w:rsid w:val="00796AB4"/>
    <w:rsid w:val="007B0F4E"/>
    <w:rsid w:val="007C327F"/>
    <w:rsid w:val="007C695B"/>
    <w:rsid w:val="007D2D2A"/>
    <w:rsid w:val="007E1191"/>
    <w:rsid w:val="007E18F9"/>
    <w:rsid w:val="007E24E4"/>
    <w:rsid w:val="007F127E"/>
    <w:rsid w:val="007F7711"/>
    <w:rsid w:val="00814550"/>
    <w:rsid w:val="00821968"/>
    <w:rsid w:val="00831953"/>
    <w:rsid w:val="00855B3A"/>
    <w:rsid w:val="008623CD"/>
    <w:rsid w:val="008746C3"/>
    <w:rsid w:val="008840A6"/>
    <w:rsid w:val="0089349F"/>
    <w:rsid w:val="00895188"/>
    <w:rsid w:val="008B4279"/>
    <w:rsid w:val="008B6973"/>
    <w:rsid w:val="008C20E8"/>
    <w:rsid w:val="008C7934"/>
    <w:rsid w:val="008D36A1"/>
    <w:rsid w:val="008D708F"/>
    <w:rsid w:val="008E4C5F"/>
    <w:rsid w:val="008F196F"/>
    <w:rsid w:val="009022B4"/>
    <w:rsid w:val="00910732"/>
    <w:rsid w:val="00912A1A"/>
    <w:rsid w:val="00915A13"/>
    <w:rsid w:val="00941F09"/>
    <w:rsid w:val="00956910"/>
    <w:rsid w:val="00973EA6"/>
    <w:rsid w:val="00996DD8"/>
    <w:rsid w:val="009973B4"/>
    <w:rsid w:val="009B6897"/>
    <w:rsid w:val="009C7305"/>
    <w:rsid w:val="009E00BE"/>
    <w:rsid w:val="009E0474"/>
    <w:rsid w:val="00A01948"/>
    <w:rsid w:val="00A21149"/>
    <w:rsid w:val="00A26F94"/>
    <w:rsid w:val="00A372AB"/>
    <w:rsid w:val="00A42C53"/>
    <w:rsid w:val="00A50477"/>
    <w:rsid w:val="00A60977"/>
    <w:rsid w:val="00A62E32"/>
    <w:rsid w:val="00AA0B8F"/>
    <w:rsid w:val="00AA3C9A"/>
    <w:rsid w:val="00AA6996"/>
    <w:rsid w:val="00AA6D57"/>
    <w:rsid w:val="00AB7393"/>
    <w:rsid w:val="00AD2409"/>
    <w:rsid w:val="00AD764C"/>
    <w:rsid w:val="00AE276D"/>
    <w:rsid w:val="00AE401C"/>
    <w:rsid w:val="00AF00E0"/>
    <w:rsid w:val="00AF2E1D"/>
    <w:rsid w:val="00AF5568"/>
    <w:rsid w:val="00AF577E"/>
    <w:rsid w:val="00B00670"/>
    <w:rsid w:val="00B01D00"/>
    <w:rsid w:val="00B17FA4"/>
    <w:rsid w:val="00B25663"/>
    <w:rsid w:val="00B25EA6"/>
    <w:rsid w:val="00B31A1E"/>
    <w:rsid w:val="00B52145"/>
    <w:rsid w:val="00B654B8"/>
    <w:rsid w:val="00B7072E"/>
    <w:rsid w:val="00B73703"/>
    <w:rsid w:val="00B7472D"/>
    <w:rsid w:val="00B76E30"/>
    <w:rsid w:val="00B820FE"/>
    <w:rsid w:val="00B84F55"/>
    <w:rsid w:val="00B8751E"/>
    <w:rsid w:val="00BA0075"/>
    <w:rsid w:val="00BA18BD"/>
    <w:rsid w:val="00BB1833"/>
    <w:rsid w:val="00BB33D5"/>
    <w:rsid w:val="00BC2376"/>
    <w:rsid w:val="00BD0AF0"/>
    <w:rsid w:val="00BD1CB0"/>
    <w:rsid w:val="00BD2C7D"/>
    <w:rsid w:val="00BE211F"/>
    <w:rsid w:val="00BE3BDF"/>
    <w:rsid w:val="00BF1211"/>
    <w:rsid w:val="00BF1C5A"/>
    <w:rsid w:val="00BF4A00"/>
    <w:rsid w:val="00C503FE"/>
    <w:rsid w:val="00C614F0"/>
    <w:rsid w:val="00C73B7C"/>
    <w:rsid w:val="00C74262"/>
    <w:rsid w:val="00C8030E"/>
    <w:rsid w:val="00C85C2B"/>
    <w:rsid w:val="00C90AE3"/>
    <w:rsid w:val="00CA45E3"/>
    <w:rsid w:val="00CD6127"/>
    <w:rsid w:val="00CD619E"/>
    <w:rsid w:val="00CE4B77"/>
    <w:rsid w:val="00CF112B"/>
    <w:rsid w:val="00D04C62"/>
    <w:rsid w:val="00D05790"/>
    <w:rsid w:val="00D45ADF"/>
    <w:rsid w:val="00D60D57"/>
    <w:rsid w:val="00D67171"/>
    <w:rsid w:val="00D67539"/>
    <w:rsid w:val="00D764F7"/>
    <w:rsid w:val="00D87B97"/>
    <w:rsid w:val="00D978EB"/>
    <w:rsid w:val="00DA405A"/>
    <w:rsid w:val="00DC170B"/>
    <w:rsid w:val="00DC597A"/>
    <w:rsid w:val="00DC5C76"/>
    <w:rsid w:val="00DD708A"/>
    <w:rsid w:val="00DE35D8"/>
    <w:rsid w:val="00DF6E68"/>
    <w:rsid w:val="00E10479"/>
    <w:rsid w:val="00E16C52"/>
    <w:rsid w:val="00E2109F"/>
    <w:rsid w:val="00E262E9"/>
    <w:rsid w:val="00E30BAA"/>
    <w:rsid w:val="00E418C8"/>
    <w:rsid w:val="00E41F37"/>
    <w:rsid w:val="00E4788B"/>
    <w:rsid w:val="00E57202"/>
    <w:rsid w:val="00E64DE0"/>
    <w:rsid w:val="00E67E83"/>
    <w:rsid w:val="00E722B5"/>
    <w:rsid w:val="00E73853"/>
    <w:rsid w:val="00E754FC"/>
    <w:rsid w:val="00E9146B"/>
    <w:rsid w:val="00E95219"/>
    <w:rsid w:val="00EA0397"/>
    <w:rsid w:val="00EA65D0"/>
    <w:rsid w:val="00EC40F1"/>
    <w:rsid w:val="00EC5D8E"/>
    <w:rsid w:val="00EC6142"/>
    <w:rsid w:val="00EE0453"/>
    <w:rsid w:val="00EE098F"/>
    <w:rsid w:val="00EE2E32"/>
    <w:rsid w:val="00EE7579"/>
    <w:rsid w:val="00EF0309"/>
    <w:rsid w:val="00EF6073"/>
    <w:rsid w:val="00F0176E"/>
    <w:rsid w:val="00F432F8"/>
    <w:rsid w:val="00F53362"/>
    <w:rsid w:val="00F71254"/>
    <w:rsid w:val="00F84B7F"/>
    <w:rsid w:val="00F91495"/>
    <w:rsid w:val="00F94CD1"/>
    <w:rsid w:val="00FA7EE6"/>
    <w:rsid w:val="00FB73B9"/>
    <w:rsid w:val="00FC56EB"/>
    <w:rsid w:val="00FD36FF"/>
    <w:rsid w:val="00FE3EBF"/>
    <w:rsid w:val="00FF5F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">
    <w:name w:val="Normal"/>
    <w:qFormat/>
    <w:rsid w:val="00DC597A"/>
    <w:rPr>
      <w:rFonts w:ascii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B25EA6"/>
    <w:pPr>
      <w:keepNext/>
      <w:keepLines/>
      <w:spacing w:before="480"/>
      <w:outlineLvl w:val="0"/>
    </w:pPr>
    <w:rPr>
      <w:rFonts w:ascii="Cambria" w:eastAsia="Times New Roman" w:hAnsi="Cambria"/>
      <w:b/>
      <w:bCs/>
      <w:color w:val="365F91"/>
    </w:rPr>
  </w:style>
  <w:style w:type="paragraph" w:styleId="2">
    <w:name w:val="heading 2"/>
    <w:basedOn w:val="a"/>
    <w:next w:val="a"/>
    <w:link w:val="20"/>
    <w:uiPriority w:val="9"/>
    <w:qFormat/>
    <w:rsid w:val="004D56A3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</w:rPr>
  </w:style>
  <w:style w:type="paragraph" w:styleId="4">
    <w:name w:val="heading 4"/>
    <w:basedOn w:val="a"/>
    <w:next w:val="a"/>
    <w:link w:val="40"/>
    <w:uiPriority w:val="9"/>
    <w:qFormat/>
    <w:rsid w:val="00DC597A"/>
    <w:pPr>
      <w:keepNext/>
      <w:keepLines/>
      <w:spacing w:before="200"/>
      <w:outlineLvl w:val="3"/>
    </w:pPr>
    <w:rPr>
      <w:rFonts w:ascii="Cambria" w:eastAsia="Times New Roman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qFormat/>
    <w:rsid w:val="007C695B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5EA6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C597A"/>
    <w:rPr>
      <w:rFonts w:ascii="Cambria" w:eastAsia="Times New Roman" w:hAnsi="Cambria" w:cs="Times New Roman"/>
      <w:b/>
      <w:bCs/>
      <w:i/>
      <w:iCs/>
      <w:color w:val="4F81BD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7C695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List Paragraph"/>
    <w:basedOn w:val="a"/>
    <w:link w:val="a4"/>
    <w:qFormat/>
    <w:rsid w:val="00DC597A"/>
    <w:pPr>
      <w:ind w:left="720"/>
      <w:contextualSpacing/>
    </w:pPr>
  </w:style>
  <w:style w:type="character" w:customStyle="1" w:styleId="a4">
    <w:name w:val="Абзац списка Знак"/>
    <w:basedOn w:val="a0"/>
    <w:link w:val="a3"/>
    <w:uiPriority w:val="99"/>
    <w:rsid w:val="001369B5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21">
    <w:name w:val="Стиль По ширине2"/>
    <w:basedOn w:val="a"/>
    <w:autoRedefine/>
    <w:rsid w:val="004D56A3"/>
    <w:pPr>
      <w:numPr>
        <w:ilvl w:val="1"/>
      </w:numPr>
      <w:tabs>
        <w:tab w:val="left" w:pos="0"/>
      </w:tabs>
      <w:jc w:val="center"/>
    </w:pPr>
    <w:rPr>
      <w:rFonts w:eastAsia="Times New Roman"/>
      <w:b/>
      <w:sz w:val="24"/>
      <w:szCs w:val="20"/>
    </w:rPr>
  </w:style>
  <w:style w:type="paragraph" w:styleId="HTML">
    <w:name w:val="HTML Preformatted"/>
    <w:basedOn w:val="a"/>
    <w:link w:val="HTML0"/>
    <w:uiPriority w:val="99"/>
    <w:rsid w:val="00DC597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C597A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AF2E1D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FA7EE6"/>
    <w:rPr>
      <w:rFonts w:eastAsia="Times New Roman"/>
      <w:szCs w:val="24"/>
    </w:rPr>
  </w:style>
  <w:style w:type="paragraph" w:styleId="a6">
    <w:name w:val="Title"/>
    <w:basedOn w:val="a"/>
    <w:next w:val="a"/>
    <w:link w:val="a7"/>
    <w:uiPriority w:val="10"/>
    <w:qFormat/>
    <w:rsid w:val="00621F62"/>
    <w:pPr>
      <w:suppressAutoHyphens/>
      <w:spacing w:before="240" w:after="60" w:line="276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ar-SA"/>
    </w:rPr>
  </w:style>
  <w:style w:type="character" w:customStyle="1" w:styleId="a7">
    <w:name w:val="Название Знак"/>
    <w:basedOn w:val="a0"/>
    <w:link w:val="a6"/>
    <w:uiPriority w:val="10"/>
    <w:rsid w:val="00621F62"/>
    <w:rPr>
      <w:rFonts w:ascii="Cambria" w:eastAsia="Times New Roman" w:hAnsi="Cambria" w:cs="Times New Roman"/>
      <w:b/>
      <w:bCs/>
      <w:kern w:val="28"/>
      <w:sz w:val="32"/>
      <w:szCs w:val="32"/>
      <w:lang w:eastAsia="ar-SA"/>
    </w:rPr>
  </w:style>
  <w:style w:type="paragraph" w:customStyle="1" w:styleId="a8">
    <w:name w:val="Оглавление!!!!"/>
    <w:basedOn w:val="a3"/>
    <w:link w:val="a9"/>
    <w:qFormat/>
    <w:rsid w:val="00E722B5"/>
    <w:pPr>
      <w:ind w:left="360" w:hanging="360"/>
    </w:pPr>
    <w:rPr>
      <w:b/>
    </w:rPr>
  </w:style>
  <w:style w:type="character" w:customStyle="1" w:styleId="a9">
    <w:name w:val="Оглавление!!!! Знак"/>
    <w:basedOn w:val="a4"/>
    <w:link w:val="a8"/>
    <w:rsid w:val="00E722B5"/>
    <w:rPr>
      <w:b/>
    </w:rPr>
  </w:style>
  <w:style w:type="paragraph" w:styleId="aa">
    <w:name w:val="TOC Heading"/>
    <w:basedOn w:val="1"/>
    <w:next w:val="a"/>
    <w:uiPriority w:val="39"/>
    <w:qFormat/>
    <w:rsid w:val="00E722B5"/>
    <w:pPr>
      <w:spacing w:line="276" w:lineRule="auto"/>
      <w:outlineLvl w:val="9"/>
    </w:pPr>
  </w:style>
  <w:style w:type="paragraph" w:styleId="ab">
    <w:name w:val="Balloon Text"/>
    <w:basedOn w:val="a"/>
    <w:link w:val="ac"/>
    <w:uiPriority w:val="99"/>
    <w:semiHidden/>
    <w:unhideWhenUsed/>
    <w:rsid w:val="00E722B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722B5"/>
    <w:rPr>
      <w:rFonts w:ascii="Tahoma" w:eastAsia="Calibri" w:hAnsi="Tahoma" w:cs="Tahoma"/>
      <w:sz w:val="16"/>
      <w:szCs w:val="16"/>
      <w:lang w:eastAsia="ru-RU"/>
    </w:rPr>
  </w:style>
  <w:style w:type="paragraph" w:styleId="22">
    <w:name w:val="toc 2"/>
    <w:basedOn w:val="a"/>
    <w:next w:val="a"/>
    <w:autoRedefine/>
    <w:uiPriority w:val="39"/>
    <w:unhideWhenUsed/>
    <w:qFormat/>
    <w:rsid w:val="00E722B5"/>
    <w:pPr>
      <w:spacing w:after="100" w:line="276" w:lineRule="auto"/>
      <w:ind w:left="220"/>
    </w:pPr>
    <w:rPr>
      <w:rFonts w:ascii="Calibri" w:eastAsia="Times New Roman" w:hAnsi="Calibri"/>
      <w:sz w:val="22"/>
      <w:szCs w:val="22"/>
    </w:rPr>
  </w:style>
  <w:style w:type="paragraph" w:styleId="9">
    <w:name w:val="toc 9"/>
    <w:basedOn w:val="a"/>
    <w:next w:val="a"/>
    <w:autoRedefine/>
    <w:uiPriority w:val="39"/>
    <w:semiHidden/>
    <w:unhideWhenUsed/>
    <w:rsid w:val="00E722B5"/>
    <w:pPr>
      <w:spacing w:after="100"/>
      <w:ind w:left="2240"/>
    </w:pPr>
  </w:style>
  <w:style w:type="paragraph" w:styleId="3">
    <w:name w:val="toc 3"/>
    <w:basedOn w:val="a"/>
    <w:next w:val="a"/>
    <w:autoRedefine/>
    <w:uiPriority w:val="39"/>
    <w:semiHidden/>
    <w:unhideWhenUsed/>
    <w:qFormat/>
    <w:rsid w:val="00E722B5"/>
    <w:pPr>
      <w:spacing w:after="100" w:line="276" w:lineRule="auto"/>
      <w:ind w:left="440"/>
    </w:pPr>
    <w:rPr>
      <w:rFonts w:ascii="Calibri" w:eastAsia="Times New Roman" w:hAnsi="Calibri"/>
      <w:sz w:val="22"/>
      <w:szCs w:val="22"/>
    </w:rPr>
  </w:style>
  <w:style w:type="table" w:styleId="ad">
    <w:name w:val="Table Grid"/>
    <w:basedOn w:val="a1"/>
    <w:uiPriority w:val="59"/>
    <w:rsid w:val="002606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"/>
    <w:rsid w:val="00915A13"/>
    <w:pPr>
      <w:ind w:left="720"/>
    </w:pPr>
    <w:rPr>
      <w:szCs w:val="20"/>
    </w:rPr>
  </w:style>
  <w:style w:type="paragraph" w:styleId="ae">
    <w:name w:val="Body Text"/>
    <w:aliases w:val="Основной текст1,Основной текст Знак Знак1, Знак Знак,Основной текст Знак Знак Знак Знак Знак Знак,Основной текст Знак Знак, Знак"/>
    <w:basedOn w:val="a"/>
    <w:link w:val="af"/>
    <w:rsid w:val="005B2D73"/>
    <w:pPr>
      <w:widowControl w:val="0"/>
      <w:autoSpaceDE w:val="0"/>
      <w:autoSpaceDN w:val="0"/>
      <w:jc w:val="both"/>
    </w:pPr>
    <w:rPr>
      <w:rFonts w:eastAsia="Times New Roman" w:cs="Arial"/>
      <w:color w:val="000000"/>
      <w:sz w:val="24"/>
      <w:szCs w:val="24"/>
      <w:lang w:val="en-US"/>
    </w:rPr>
  </w:style>
  <w:style w:type="character" w:customStyle="1" w:styleId="af">
    <w:name w:val="Основной текст Знак"/>
    <w:aliases w:val="Основной текст1 Знак,Основной текст Знак Знак1 Знак, Знак Знак Знак,Основной текст Знак Знак Знак Знак Знак Знак Знак,Основной текст Знак Знак Знак, Знак Знак1"/>
    <w:basedOn w:val="a0"/>
    <w:link w:val="ae"/>
    <w:rsid w:val="005B2D73"/>
    <w:rPr>
      <w:rFonts w:ascii="Times New Roman" w:eastAsia="Times New Roman" w:hAnsi="Times New Roman" w:cs="Arial"/>
      <w:color w:val="000000"/>
      <w:sz w:val="24"/>
      <w:szCs w:val="24"/>
      <w:lang w:val="en-US" w:eastAsia="ru-RU"/>
    </w:rPr>
  </w:style>
  <w:style w:type="paragraph" w:styleId="af0">
    <w:name w:val="Plain Text"/>
    <w:basedOn w:val="a"/>
    <w:link w:val="af1"/>
    <w:uiPriority w:val="99"/>
    <w:rsid w:val="005B2D73"/>
    <w:pPr>
      <w:jc w:val="both"/>
    </w:pPr>
    <w:rPr>
      <w:rFonts w:ascii="Courier New" w:eastAsia="Times New Roman" w:hAnsi="Courier New"/>
      <w:color w:val="000000"/>
      <w:sz w:val="20"/>
      <w:szCs w:val="20"/>
      <w:lang w:val="en-US"/>
    </w:rPr>
  </w:style>
  <w:style w:type="character" w:customStyle="1" w:styleId="af1">
    <w:name w:val="Текст Знак"/>
    <w:basedOn w:val="a0"/>
    <w:link w:val="af0"/>
    <w:uiPriority w:val="99"/>
    <w:rsid w:val="005B2D73"/>
    <w:rPr>
      <w:rFonts w:ascii="Courier New" w:eastAsia="Times New Roman" w:hAnsi="Courier New" w:cs="Times New Roman"/>
      <w:color w:val="000000"/>
      <w:sz w:val="20"/>
      <w:szCs w:val="20"/>
      <w:lang w:val="en-US"/>
    </w:rPr>
  </w:style>
  <w:style w:type="paragraph" w:customStyle="1" w:styleId="ListAlpha">
    <w:name w:val="List Alpha"/>
    <w:basedOn w:val="af2"/>
    <w:rsid w:val="005B2D73"/>
    <w:pPr>
      <w:widowControl w:val="0"/>
      <w:tabs>
        <w:tab w:val="num" w:pos="1021"/>
      </w:tabs>
      <w:spacing w:before="100" w:beforeAutospacing="1" w:after="100" w:afterAutospacing="1"/>
      <w:ind w:left="1021" w:hanging="301"/>
      <w:jc w:val="both"/>
    </w:pPr>
    <w:rPr>
      <w:rFonts w:ascii="Arial" w:eastAsia="Times New Roman" w:hAnsi="Arial"/>
      <w:sz w:val="22"/>
      <w:szCs w:val="20"/>
      <w:lang w:val="en-US" w:eastAsia="en-US"/>
    </w:rPr>
  </w:style>
  <w:style w:type="paragraph" w:styleId="af2">
    <w:name w:val="List"/>
    <w:basedOn w:val="a"/>
    <w:uiPriority w:val="99"/>
    <w:semiHidden/>
    <w:unhideWhenUsed/>
    <w:rsid w:val="005B2D73"/>
    <w:pPr>
      <w:ind w:left="283" w:hanging="283"/>
      <w:contextualSpacing/>
    </w:pPr>
  </w:style>
  <w:style w:type="paragraph" w:styleId="af3">
    <w:name w:val="header"/>
    <w:basedOn w:val="a"/>
    <w:link w:val="af4"/>
    <w:unhideWhenUsed/>
    <w:rsid w:val="00AF00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5">
    <w:name w:val="footer"/>
    <w:basedOn w:val="a"/>
    <w:link w:val="af6"/>
    <w:uiPriority w:val="99"/>
    <w:semiHidden/>
    <w:unhideWhenUsed/>
    <w:rsid w:val="00AF00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AF00E0"/>
    <w:rPr>
      <w:rFonts w:ascii="Times New Roman" w:eastAsia="Calibri" w:hAnsi="Times New Roman" w:cs="Times New Roman"/>
      <w:sz w:val="28"/>
      <w:szCs w:val="28"/>
      <w:lang w:eastAsia="ru-RU"/>
    </w:rPr>
  </w:style>
  <w:style w:type="paragraph" w:styleId="af7">
    <w:name w:val="Body Text Indent"/>
    <w:basedOn w:val="a"/>
    <w:link w:val="af8"/>
    <w:uiPriority w:val="99"/>
    <w:unhideWhenUsed/>
    <w:rsid w:val="00D04C62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uiPriority w:val="99"/>
    <w:rsid w:val="00D04C62"/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BodyText21">
    <w:name w:val="Body Text 21"/>
    <w:basedOn w:val="a"/>
    <w:rsid w:val="005604E8"/>
    <w:pPr>
      <w:ind w:firstLine="709"/>
      <w:jc w:val="both"/>
    </w:pPr>
    <w:rPr>
      <w:rFonts w:eastAsia="Times New Roman"/>
      <w:sz w:val="24"/>
      <w:szCs w:val="20"/>
    </w:rPr>
  </w:style>
  <w:style w:type="paragraph" w:styleId="af9">
    <w:name w:val="Normal (Web)"/>
    <w:basedOn w:val="a"/>
    <w:rsid w:val="00017251"/>
    <w:pPr>
      <w:suppressAutoHyphens/>
      <w:spacing w:before="280" w:after="280"/>
    </w:pPr>
    <w:rPr>
      <w:rFonts w:eastAsia="Times New Roman"/>
      <w:sz w:val="24"/>
      <w:szCs w:val="24"/>
      <w:lang w:eastAsia="ar-SA"/>
    </w:rPr>
  </w:style>
  <w:style w:type="paragraph" w:styleId="afa">
    <w:name w:val="No Spacing"/>
    <w:uiPriority w:val="1"/>
    <w:qFormat/>
    <w:rsid w:val="00821968"/>
    <w:rPr>
      <w:rFonts w:ascii="Times New Roman" w:hAnsi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D56A3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3">
    <w:name w:val="Основной текст с отступом1"/>
    <w:basedOn w:val="a"/>
    <w:link w:val="BodyTextIndentChar"/>
    <w:rsid w:val="000870EC"/>
    <w:pPr>
      <w:spacing w:after="120"/>
      <w:ind w:left="283"/>
    </w:pPr>
    <w:rPr>
      <w:rFonts w:eastAsia="Times New Roman"/>
      <w:sz w:val="24"/>
      <w:szCs w:val="24"/>
    </w:rPr>
  </w:style>
  <w:style w:type="character" w:customStyle="1" w:styleId="BodyTextIndentChar">
    <w:name w:val="Body Text Indent Char"/>
    <w:basedOn w:val="a0"/>
    <w:link w:val="13"/>
    <w:rsid w:val="000870E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2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1365</Words>
  <Characters>7786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Филиал ОАО «МРСК Центра» - «Белгородэнерго»</vt:lpstr>
    </vt:vector>
  </TitlesOfParts>
  <Company/>
  <LinksUpToDate>false</LinksUpToDate>
  <CharactersWithSpaces>9133</CharactersWithSpaces>
  <SharedDoc>false</SharedDoc>
  <HLinks>
    <vt:vector size="54" baseType="variant">
      <vt:variant>
        <vt:i4>1900593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_Toc291247669</vt:lpwstr>
      </vt:variant>
      <vt:variant>
        <vt:i4>1900593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_Toc291247668</vt:lpwstr>
      </vt:variant>
      <vt:variant>
        <vt:i4>1900593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_Toc291247667</vt:lpwstr>
      </vt:variant>
      <vt:variant>
        <vt:i4>1900593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_Toc291247666</vt:lpwstr>
      </vt:variant>
      <vt:variant>
        <vt:i4>1900593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_Toc291247665</vt:lpwstr>
      </vt:variant>
      <vt:variant>
        <vt:i4>1900593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_Toc291247664</vt:lpwstr>
      </vt:variant>
      <vt:variant>
        <vt:i4>1900593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_Toc291247663</vt:lpwstr>
      </vt:variant>
      <vt:variant>
        <vt:i4>1900593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_Toc291247662</vt:lpwstr>
      </vt:variant>
      <vt:variant>
        <vt:i4>1900593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_Toc291247661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Филиал ОАО «МРСК Центра» - «Белгородэнерго»</dc:title>
  <dc:creator>Сапелин Александр</dc:creator>
  <cp:lastModifiedBy>dobush.mi</cp:lastModifiedBy>
  <cp:revision>2</cp:revision>
  <cp:lastPrinted>2011-07-20T10:07:00Z</cp:lastPrinted>
  <dcterms:created xsi:type="dcterms:W3CDTF">2012-05-17T09:57:00Z</dcterms:created>
  <dcterms:modified xsi:type="dcterms:W3CDTF">2012-05-17T09:57:00Z</dcterms:modified>
</cp:coreProperties>
</file>